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19" w:rsidRPr="00CE59BA" w:rsidRDefault="00F96919" w:rsidP="00F96919">
      <w:pPr>
        <w:suppressAutoHyphens/>
        <w:autoSpaceDE w:val="0"/>
        <w:autoSpaceDN w:val="0"/>
        <w:jc w:val="center"/>
      </w:pPr>
      <w:r w:rsidRPr="00CE59BA">
        <w:t>ПАС</w:t>
      </w:r>
      <w:bookmarkStart w:id="0" w:name="_GoBack"/>
      <w:bookmarkEnd w:id="0"/>
      <w:r w:rsidRPr="00CE59BA">
        <w:t xml:space="preserve">ПОРТ ПОДПРОГРАММЫ </w:t>
      </w:r>
      <w:r w:rsidRPr="00CE59BA">
        <w:rPr>
          <w:lang w:val="en-US"/>
        </w:rPr>
        <w:t>V</w:t>
      </w:r>
      <w:r w:rsidRPr="00CE59BA">
        <w:t xml:space="preserve"> </w:t>
      </w:r>
      <w:r w:rsidRPr="00CE59BA">
        <w:rPr>
          <w:lang w:eastAsia="zh-CN"/>
        </w:rPr>
        <w:t>«Развитие конкуренции на территории Раменского муниципального района» на 2017-2021 годы</w:t>
      </w:r>
      <w:r w:rsidRPr="00CE59BA">
        <w:t xml:space="preserve"> </w:t>
      </w:r>
    </w:p>
    <w:p w:rsidR="00F96919" w:rsidRPr="00CE59BA" w:rsidRDefault="00F96919" w:rsidP="00F96919">
      <w:pPr>
        <w:suppressAutoHyphens/>
        <w:autoSpaceDE w:val="0"/>
        <w:autoSpaceDN w:val="0"/>
        <w:jc w:val="center"/>
        <w:rPr>
          <w:sz w:val="16"/>
          <w:szCs w:val="16"/>
        </w:rPr>
      </w:pPr>
    </w:p>
    <w:p w:rsidR="00F96919" w:rsidRPr="00CE59BA" w:rsidRDefault="00F96919" w:rsidP="00F96919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CE59BA">
        <w:rPr>
          <w:lang w:eastAsia="zh-CN"/>
        </w:rPr>
        <w:t>МУНИЦИПАЛЬНОЙ ПРОГРАММЫ «Предпринимательство Раменского муниципального района» на 2017-2021 годы</w:t>
      </w:r>
    </w:p>
    <w:p w:rsidR="00F96919" w:rsidRPr="00CE59BA" w:rsidRDefault="00F96919" w:rsidP="00F96919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5309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1985"/>
        <w:gridCol w:w="1276"/>
        <w:gridCol w:w="1701"/>
        <w:gridCol w:w="1276"/>
        <w:gridCol w:w="1418"/>
        <w:gridCol w:w="1275"/>
        <w:gridCol w:w="1275"/>
      </w:tblGrid>
      <w:tr w:rsidR="00CE59BA" w:rsidRPr="00CE59BA" w:rsidTr="00150CEE">
        <w:trPr>
          <w:trHeight w:val="322"/>
        </w:trPr>
        <w:tc>
          <w:tcPr>
            <w:tcW w:w="3261" w:type="dxa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 xml:space="preserve">Муниципальный заказчик    </w:t>
            </w:r>
            <w:r w:rsidRPr="00CE59BA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048" w:type="dxa"/>
            <w:gridSpan w:val="8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CE59BA">
              <w:rPr>
                <w:sz w:val="22"/>
                <w:szCs w:val="22"/>
                <w:lang w:eastAsia="zh-CN"/>
              </w:rPr>
              <w:t>Муниципальное казенное учреждение «Центр закупок» муниципального образования Раменский муниципальный район Московской области</w:t>
            </w:r>
          </w:p>
        </w:tc>
      </w:tr>
      <w:tr w:rsidR="00CE59BA" w:rsidRPr="00CE59BA" w:rsidTr="00150CEE">
        <w:trPr>
          <w:trHeight w:val="322"/>
        </w:trPr>
        <w:tc>
          <w:tcPr>
            <w:tcW w:w="3261" w:type="dxa"/>
            <w:vMerge w:val="restart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 xml:space="preserve">Источники финансирования    </w:t>
            </w:r>
            <w:r w:rsidRPr="00CE59BA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CE59BA">
              <w:rPr>
                <w:sz w:val="22"/>
                <w:szCs w:val="22"/>
              </w:rPr>
              <w:br/>
              <w:t xml:space="preserve">в том числе по годам:       </w:t>
            </w:r>
          </w:p>
        </w:tc>
        <w:tc>
          <w:tcPr>
            <w:tcW w:w="1842" w:type="dxa"/>
            <w:vMerge w:val="restart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221" w:type="dxa"/>
            <w:gridSpan w:val="6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 xml:space="preserve">Расходы (тыс. рублей)                           </w:t>
            </w:r>
          </w:p>
        </w:tc>
      </w:tr>
      <w:tr w:rsidR="00CE59BA" w:rsidRPr="00CE59BA" w:rsidTr="00150CEE">
        <w:trPr>
          <w:trHeight w:val="740"/>
        </w:trPr>
        <w:tc>
          <w:tcPr>
            <w:tcW w:w="3261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2019 год</w:t>
            </w:r>
          </w:p>
        </w:tc>
        <w:tc>
          <w:tcPr>
            <w:tcW w:w="1275" w:type="dxa"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2020 год</w:t>
            </w:r>
          </w:p>
        </w:tc>
        <w:tc>
          <w:tcPr>
            <w:tcW w:w="1275" w:type="dxa"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2021 год</w:t>
            </w:r>
          </w:p>
        </w:tc>
      </w:tr>
      <w:tr w:rsidR="00CE59BA" w:rsidRPr="00CE59BA" w:rsidTr="00150CEE">
        <w:trPr>
          <w:trHeight w:val="322"/>
        </w:trPr>
        <w:tc>
          <w:tcPr>
            <w:tcW w:w="3261" w:type="dxa"/>
            <w:vMerge/>
          </w:tcPr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  <w:lang w:eastAsia="zh-CN"/>
              </w:rPr>
              <w:t>Администрация Раменского муниципального района</w:t>
            </w:r>
          </w:p>
        </w:tc>
        <w:tc>
          <w:tcPr>
            <w:tcW w:w="1985" w:type="dxa"/>
          </w:tcPr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 xml:space="preserve">Всего, </w:t>
            </w:r>
          </w:p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</w:tcPr>
          <w:p w:rsidR="00600150" w:rsidRPr="00CE59BA" w:rsidRDefault="001A699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136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577,06</w:t>
            </w:r>
          </w:p>
        </w:tc>
        <w:tc>
          <w:tcPr>
            <w:tcW w:w="1701" w:type="dxa"/>
          </w:tcPr>
          <w:p w:rsidR="00600150" w:rsidRPr="00CE59BA" w:rsidRDefault="00600150" w:rsidP="00150CEE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19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003,2</w:t>
            </w:r>
          </w:p>
        </w:tc>
        <w:tc>
          <w:tcPr>
            <w:tcW w:w="1276" w:type="dxa"/>
          </w:tcPr>
          <w:p w:rsidR="00600150" w:rsidRPr="00CE59BA" w:rsidRDefault="00600150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24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351</w:t>
            </w:r>
          </w:p>
        </w:tc>
        <w:tc>
          <w:tcPr>
            <w:tcW w:w="1418" w:type="dxa"/>
          </w:tcPr>
          <w:p w:rsidR="00600150" w:rsidRPr="00CE59BA" w:rsidRDefault="008923F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32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784,88</w:t>
            </w:r>
          </w:p>
        </w:tc>
        <w:tc>
          <w:tcPr>
            <w:tcW w:w="1275" w:type="dxa"/>
          </w:tcPr>
          <w:p w:rsidR="00600150" w:rsidRPr="00CE59BA" w:rsidRDefault="001A699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30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218,99</w:t>
            </w:r>
          </w:p>
        </w:tc>
        <w:tc>
          <w:tcPr>
            <w:tcW w:w="1275" w:type="dxa"/>
          </w:tcPr>
          <w:p w:rsidR="00600150" w:rsidRPr="00CE59BA" w:rsidRDefault="001A699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30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218,99</w:t>
            </w:r>
          </w:p>
        </w:tc>
      </w:tr>
      <w:tr w:rsidR="00CE59BA" w:rsidRPr="00CE59BA" w:rsidTr="00150CEE">
        <w:trPr>
          <w:trHeight w:val="322"/>
        </w:trPr>
        <w:tc>
          <w:tcPr>
            <w:tcW w:w="3261" w:type="dxa"/>
            <w:vMerge/>
          </w:tcPr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00150" w:rsidRPr="00CE59BA" w:rsidRDefault="00600150" w:rsidP="0060015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</w:tcPr>
          <w:p w:rsidR="00600150" w:rsidRPr="00CE59BA" w:rsidRDefault="001A699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136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577,06</w:t>
            </w:r>
          </w:p>
        </w:tc>
        <w:tc>
          <w:tcPr>
            <w:tcW w:w="1701" w:type="dxa"/>
          </w:tcPr>
          <w:p w:rsidR="00600150" w:rsidRPr="00CE59BA" w:rsidRDefault="00600150" w:rsidP="00150CEE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19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003,2</w:t>
            </w:r>
          </w:p>
        </w:tc>
        <w:tc>
          <w:tcPr>
            <w:tcW w:w="1276" w:type="dxa"/>
          </w:tcPr>
          <w:p w:rsidR="00600150" w:rsidRPr="00CE59BA" w:rsidRDefault="00600150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24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351</w:t>
            </w:r>
          </w:p>
        </w:tc>
        <w:tc>
          <w:tcPr>
            <w:tcW w:w="1418" w:type="dxa"/>
          </w:tcPr>
          <w:p w:rsidR="00600150" w:rsidRPr="00CE59BA" w:rsidRDefault="008923F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32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784,88</w:t>
            </w:r>
          </w:p>
        </w:tc>
        <w:tc>
          <w:tcPr>
            <w:tcW w:w="1275" w:type="dxa"/>
          </w:tcPr>
          <w:p w:rsidR="00600150" w:rsidRPr="00CE59BA" w:rsidRDefault="001A699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30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218,99</w:t>
            </w:r>
          </w:p>
        </w:tc>
        <w:tc>
          <w:tcPr>
            <w:tcW w:w="1275" w:type="dxa"/>
          </w:tcPr>
          <w:p w:rsidR="00600150" w:rsidRPr="00CE59BA" w:rsidRDefault="001A6995" w:rsidP="00150CEE">
            <w:pPr>
              <w:jc w:val="center"/>
              <w:rPr>
                <w:sz w:val="22"/>
                <w:szCs w:val="22"/>
              </w:rPr>
            </w:pPr>
            <w:r w:rsidRPr="00CE59BA">
              <w:rPr>
                <w:sz w:val="22"/>
                <w:szCs w:val="22"/>
              </w:rPr>
              <w:t>30</w:t>
            </w:r>
            <w:r w:rsidR="00150CEE" w:rsidRPr="00CE59BA">
              <w:rPr>
                <w:sz w:val="22"/>
                <w:szCs w:val="22"/>
                <w:lang w:val="en-US"/>
              </w:rPr>
              <w:t xml:space="preserve"> </w:t>
            </w:r>
            <w:r w:rsidRPr="00CE59BA">
              <w:rPr>
                <w:sz w:val="22"/>
                <w:szCs w:val="22"/>
              </w:rPr>
              <w:t>218,99</w:t>
            </w:r>
          </w:p>
        </w:tc>
      </w:tr>
    </w:tbl>
    <w:p w:rsidR="00F96919" w:rsidRPr="00CE59BA" w:rsidRDefault="00F96919" w:rsidP="00F96919">
      <w:pPr>
        <w:tabs>
          <w:tab w:val="left" w:pos="6303"/>
        </w:tabs>
        <w:suppressAutoHyphens/>
        <w:autoSpaceDE w:val="0"/>
        <w:rPr>
          <w:b/>
          <w:sz w:val="28"/>
          <w:szCs w:val="28"/>
          <w:lang w:eastAsia="zh-CN"/>
        </w:rPr>
      </w:pPr>
    </w:p>
    <w:p w:rsidR="00F96919" w:rsidRPr="00CE59BA" w:rsidRDefault="00F96919" w:rsidP="00F96919">
      <w:pPr>
        <w:numPr>
          <w:ilvl w:val="0"/>
          <w:numId w:val="26"/>
        </w:numPr>
        <w:suppressAutoHyphens/>
        <w:spacing w:line="360" w:lineRule="auto"/>
        <w:ind w:left="0" w:firstLine="0"/>
        <w:contextualSpacing/>
        <w:jc w:val="center"/>
        <w:rPr>
          <w:rFonts w:eastAsia="Calibri"/>
          <w:szCs w:val="28"/>
          <w:lang w:eastAsia="en-US"/>
        </w:rPr>
      </w:pPr>
      <w:r w:rsidRPr="00CE59BA">
        <w:rPr>
          <w:rFonts w:eastAsia="Calibri"/>
          <w:szCs w:val="28"/>
          <w:lang w:eastAsia="en-US"/>
        </w:rPr>
        <w:t>Характеристика подпрограммы</w:t>
      </w:r>
    </w:p>
    <w:p w:rsidR="00F96919" w:rsidRPr="00CE59BA" w:rsidRDefault="00F96919" w:rsidP="00F96919">
      <w:pPr>
        <w:suppressAutoHyphens/>
        <w:ind w:firstLine="709"/>
        <w:jc w:val="both"/>
        <w:rPr>
          <w:szCs w:val="28"/>
          <w:lang w:eastAsia="ar-SA"/>
        </w:rPr>
      </w:pPr>
      <w:r w:rsidRPr="00CE59BA">
        <w:rPr>
          <w:szCs w:val="28"/>
          <w:lang w:eastAsia="ar-SA"/>
        </w:rPr>
        <w:t xml:space="preserve">Подпрограмма разработана во исполнение плана мероприятий ("Дорожной карты") "Развитие конкуренции и совершенствование антимонопольной политики", утвержденного распоряжением Правительства Российской Федерации от 28.12.2012 N 2579-р, а также в целях обеспечения дальнейшего социально-экономического развития Раменского муниципального района, общего улучшения конкурентной среды в районе и инвестиционного климата, создания условий для добросовестной конкуренции посредством формирования механизмов развития конкуренции в Раменском муниципальном районе. 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Цель подпрограммы: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Создание условий для добросовестной конкуренции, эффективного функционирования товарных рынков, равных возможностей                               и стимулирования к участию в экономической деятельности муниципального района юридических и физических лиц.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Для достижения поставленной цели планируется решить следующие задачи:</w:t>
      </w:r>
    </w:p>
    <w:p w:rsidR="00F96919" w:rsidRPr="00CE59BA" w:rsidRDefault="00F96919" w:rsidP="00F96919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- развитие сферы закупок для обеспечения муниципальных нужд;</w:t>
      </w:r>
    </w:p>
    <w:p w:rsidR="00F96919" w:rsidRPr="00CE59BA" w:rsidRDefault="00F96919" w:rsidP="00F96919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- внедрение контрактной системы;</w:t>
      </w:r>
    </w:p>
    <w:p w:rsidR="00F96919" w:rsidRPr="00CE59BA" w:rsidRDefault="00F96919" w:rsidP="00F96919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- расширение доступности информации об осуществлении закупок для муниципальных нужд;</w:t>
      </w:r>
    </w:p>
    <w:p w:rsidR="00F96919" w:rsidRPr="00CE59BA" w:rsidRDefault="00F96919" w:rsidP="00F96919">
      <w:pPr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- внедрение стандарта развития конкуренции;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- обеспечение деятельности Муниципального казенного учреждения «Центр закупок» муниципального образования Раменский муниципальный район Московской области.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 xml:space="preserve">Вследствие выполнения мероприятий подпрограммы (полный перечень мероприятий изложен в Приложении №1) удастся создать благоприятные условия для добросовестной конкуренции, эффективного функционирования товарных рынков, равных возможностей и </w:t>
      </w:r>
      <w:r w:rsidRPr="00CE59BA">
        <w:rPr>
          <w:szCs w:val="28"/>
          <w:lang w:eastAsia="zh-CN"/>
        </w:rPr>
        <w:lastRenderedPageBreak/>
        <w:t>стимулирования к участию в экономической деятельности муниципального района юридических и физических лиц.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</w:p>
    <w:p w:rsidR="00F96919" w:rsidRPr="00CE59BA" w:rsidRDefault="00F96919" w:rsidP="00F96919">
      <w:pPr>
        <w:widowControl w:val="0"/>
        <w:numPr>
          <w:ilvl w:val="0"/>
          <w:numId w:val="26"/>
        </w:numPr>
        <w:suppressAutoHyphens/>
        <w:autoSpaceDE w:val="0"/>
        <w:ind w:left="0" w:firstLine="709"/>
        <w:contextualSpacing/>
        <w:jc w:val="center"/>
        <w:rPr>
          <w:rFonts w:eastAsia="Calibri"/>
          <w:szCs w:val="28"/>
          <w:lang w:eastAsia="en-US"/>
        </w:rPr>
      </w:pPr>
      <w:r w:rsidRPr="00CE59BA">
        <w:rPr>
          <w:rFonts w:eastAsia="Calibri"/>
          <w:szCs w:val="28"/>
          <w:lang w:eastAsia="en-US"/>
        </w:rPr>
        <w:t>Планируемые результаты реализации подпрограммы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Основные планируемые результаты реализации подпрограммы и их динамика по годам реализации приведены в Приложении № 2                         к подпрограмме.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Методика расчета значений планируемых результатов реализации подпрограммы приведена в Приложении № 4 к подпрограмме.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contextualSpacing/>
        <w:jc w:val="center"/>
        <w:rPr>
          <w:szCs w:val="28"/>
          <w:lang w:eastAsia="zh-CN"/>
        </w:rPr>
      </w:pPr>
    </w:p>
    <w:p w:rsidR="00F96919" w:rsidRPr="00CE59BA" w:rsidRDefault="00F96919" w:rsidP="00F96919">
      <w:pPr>
        <w:widowControl w:val="0"/>
        <w:numPr>
          <w:ilvl w:val="0"/>
          <w:numId w:val="26"/>
        </w:numPr>
        <w:suppressAutoHyphens/>
        <w:autoSpaceDE w:val="0"/>
        <w:ind w:left="0" w:firstLine="709"/>
        <w:contextualSpacing/>
        <w:jc w:val="center"/>
        <w:rPr>
          <w:rFonts w:eastAsia="Calibri"/>
          <w:szCs w:val="28"/>
          <w:lang w:eastAsia="en-US"/>
        </w:rPr>
      </w:pPr>
      <w:r w:rsidRPr="00CE59BA">
        <w:rPr>
          <w:rFonts w:eastAsia="Calibri"/>
          <w:szCs w:val="28"/>
          <w:lang w:eastAsia="en-US"/>
        </w:rPr>
        <w:t>Финансирование подпрограммы</w:t>
      </w:r>
    </w:p>
    <w:p w:rsidR="00F96919" w:rsidRPr="00CE59BA" w:rsidRDefault="00F96919" w:rsidP="00F96919">
      <w:pPr>
        <w:widowControl w:val="0"/>
        <w:suppressAutoHyphens/>
        <w:autoSpaceDE w:val="0"/>
        <w:ind w:firstLine="709"/>
        <w:jc w:val="center"/>
        <w:rPr>
          <w:szCs w:val="28"/>
          <w:lang w:eastAsia="zh-CN"/>
        </w:rPr>
      </w:pPr>
    </w:p>
    <w:p w:rsidR="00F96919" w:rsidRPr="00CE59BA" w:rsidRDefault="00F96919" w:rsidP="00F96919">
      <w:pPr>
        <w:widowControl w:val="0"/>
        <w:suppressAutoHyphens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Финансирование мероприятий подпрограммы осуществляется за счет средств бюджета Раменского муниципального района</w:t>
      </w:r>
    </w:p>
    <w:p w:rsidR="00F96919" w:rsidRPr="00CE59BA" w:rsidRDefault="00F96919" w:rsidP="00F96919">
      <w:pPr>
        <w:widowControl w:val="0"/>
        <w:suppressAutoHyphens/>
        <w:ind w:firstLine="709"/>
        <w:jc w:val="both"/>
        <w:rPr>
          <w:szCs w:val="28"/>
          <w:lang w:eastAsia="zh-CN"/>
        </w:rPr>
      </w:pPr>
      <w:r w:rsidRPr="00CE59BA">
        <w:rPr>
          <w:szCs w:val="28"/>
          <w:lang w:eastAsia="zh-CN"/>
        </w:rPr>
        <w:t>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F96919" w:rsidRPr="00CE59BA" w:rsidRDefault="00F96919" w:rsidP="00F96919">
      <w:pPr>
        <w:suppressAutoHyphens/>
        <w:ind w:firstLine="709"/>
        <w:jc w:val="right"/>
        <w:rPr>
          <w:szCs w:val="28"/>
          <w:lang w:eastAsia="zh-CN"/>
        </w:rPr>
      </w:pPr>
    </w:p>
    <w:p w:rsidR="00F96919" w:rsidRPr="00CE59BA" w:rsidRDefault="00F96919" w:rsidP="00F96919">
      <w:pPr>
        <w:suppressAutoHyphens/>
        <w:ind w:firstLine="709"/>
        <w:jc w:val="right"/>
        <w:rPr>
          <w:szCs w:val="28"/>
          <w:lang w:eastAsia="zh-CN"/>
        </w:rPr>
      </w:pPr>
    </w:p>
    <w:p w:rsidR="00F96919" w:rsidRPr="00CE59BA" w:rsidRDefault="00F96919" w:rsidP="00F96919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ind w:left="0" w:firstLine="709"/>
        <w:contextualSpacing/>
        <w:jc w:val="center"/>
        <w:rPr>
          <w:rFonts w:eastAsia="Calibri"/>
          <w:lang w:eastAsia="en-US"/>
        </w:rPr>
      </w:pPr>
      <w:r w:rsidRPr="00CE59BA">
        <w:rPr>
          <w:rFonts w:eastAsia="Calibri"/>
          <w:lang w:eastAsia="en-US"/>
        </w:rPr>
        <w:t>Состав, форма и сроки предоставления отчетности о ходе реализации мероприятий подпрограммы</w:t>
      </w: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E59BA">
        <w:rPr>
          <w:rFonts w:eastAsia="Calibri"/>
          <w:lang w:eastAsia="en-US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E59BA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E59BA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E59BA">
        <w:rPr>
          <w:rFonts w:eastAsia="Calibri"/>
          <w:lang w:eastAsia="en-US"/>
        </w:rPr>
        <w:t>Оперативный отчет о реализации мероприятий подпрограммы представляется по форме, согласно действующему Порядку разработки                   и реализации муниципальных программ Раменского муниципального района.</w:t>
      </w: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F96919" w:rsidRPr="00CE59BA" w:rsidRDefault="00F96919" w:rsidP="00F96919">
      <w:pPr>
        <w:ind w:firstLine="709"/>
        <w:jc w:val="center"/>
        <w:rPr>
          <w:szCs w:val="28"/>
          <w:lang w:eastAsia="zh-CN"/>
        </w:rPr>
      </w:pPr>
      <w:r w:rsidRPr="00CE59BA">
        <w:rPr>
          <w:szCs w:val="28"/>
          <w:lang w:eastAsia="zh-CN"/>
        </w:rPr>
        <w:br w:type="page"/>
      </w:r>
    </w:p>
    <w:p w:rsidR="00F96919" w:rsidRPr="00CE59BA" w:rsidRDefault="00F96919" w:rsidP="00F96919">
      <w:pPr>
        <w:widowControl w:val="0"/>
        <w:autoSpaceDE w:val="0"/>
        <w:autoSpaceDN w:val="0"/>
        <w:adjustRightInd w:val="0"/>
        <w:ind w:firstLine="540"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lastRenderedPageBreak/>
        <w:t>Приложение № 1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к подпрограмме «Развитие конкуренции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территории Раменского муниципального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 xml:space="preserve"> района» на 2017-2021 годы</w:t>
      </w:r>
    </w:p>
    <w:p w:rsidR="00F96919" w:rsidRPr="00CE59BA" w:rsidRDefault="00F96919" w:rsidP="00F96919">
      <w:pPr>
        <w:suppressAutoHyphens/>
        <w:autoSpaceDE w:val="0"/>
        <w:autoSpaceDN w:val="0"/>
        <w:jc w:val="center"/>
      </w:pPr>
    </w:p>
    <w:p w:rsidR="00F96919" w:rsidRPr="00CE59BA" w:rsidRDefault="00F96919" w:rsidP="00F96919">
      <w:pPr>
        <w:suppressAutoHyphens/>
        <w:autoSpaceDE w:val="0"/>
        <w:autoSpaceDN w:val="0"/>
        <w:jc w:val="center"/>
      </w:pPr>
      <w:r w:rsidRPr="00CE59BA">
        <w:t>ПЕРЕЧЕНЬ МЕРОПРИЯТИЙ МУНИЦИПАЛЬНОЙ ПОДПРОГРАММЫ</w:t>
      </w:r>
    </w:p>
    <w:p w:rsidR="00F96919" w:rsidRPr="00CE59BA" w:rsidRDefault="00F96919" w:rsidP="00F96919">
      <w:pPr>
        <w:suppressAutoHyphens/>
        <w:autoSpaceDE w:val="0"/>
        <w:autoSpaceDN w:val="0"/>
        <w:jc w:val="center"/>
        <w:rPr>
          <w:lang w:eastAsia="zh-CN"/>
        </w:rPr>
      </w:pPr>
      <w:r w:rsidRPr="00CE59BA">
        <w:rPr>
          <w:lang w:eastAsia="zh-CN"/>
        </w:rPr>
        <w:t>«Развитие конкуренции на территории Раменского муниципального района» на 2017-2021 годы</w:t>
      </w:r>
    </w:p>
    <w:p w:rsidR="00F96919" w:rsidRPr="00CE59BA" w:rsidRDefault="00F96919" w:rsidP="00F96919">
      <w:pPr>
        <w:suppressAutoHyphens/>
        <w:autoSpaceDE w:val="0"/>
        <w:autoSpaceDN w:val="0"/>
        <w:jc w:val="center"/>
        <w:rPr>
          <w:lang w:eastAsia="zh-CN"/>
        </w:rPr>
      </w:pPr>
    </w:p>
    <w:tbl>
      <w:tblPr>
        <w:tblW w:w="160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993"/>
        <w:gridCol w:w="1701"/>
        <w:gridCol w:w="992"/>
        <w:gridCol w:w="1134"/>
        <w:gridCol w:w="850"/>
        <w:gridCol w:w="851"/>
        <w:gridCol w:w="1134"/>
        <w:gridCol w:w="1134"/>
        <w:gridCol w:w="1133"/>
        <w:gridCol w:w="1276"/>
        <w:gridCol w:w="1701"/>
      </w:tblGrid>
      <w:tr w:rsidR="00CE59BA" w:rsidRPr="00CE59BA" w:rsidTr="007E0501">
        <w:trPr>
          <w:trHeight w:val="540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val="en-US"/>
              </w:rPr>
              <w:t>N</w:t>
            </w:r>
            <w:r w:rsidRPr="00CE59BA">
              <w:rPr>
                <w:sz w:val="20"/>
                <w:szCs w:val="20"/>
              </w:rPr>
              <w:t xml:space="preserve">   </w:t>
            </w:r>
            <w:r w:rsidRPr="00CE59BA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Мероприятия муниципальной</w:t>
            </w:r>
            <w:r w:rsidRPr="00CE59BA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Сроки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Источники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Объем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финансирования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мероприятия в году,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предшествующему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году начала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реализации муниципальной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подпрограммы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(тыс. руб.)</w:t>
            </w:r>
          </w:p>
        </w:tc>
        <w:tc>
          <w:tcPr>
            <w:tcW w:w="1134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Всего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(</w:t>
            </w:r>
            <w:proofErr w:type="spellStart"/>
            <w:r w:rsidRPr="00CE59BA">
              <w:rPr>
                <w:sz w:val="20"/>
                <w:szCs w:val="20"/>
              </w:rPr>
              <w:t>тыс.руб</w:t>
            </w:r>
            <w:proofErr w:type="spellEnd"/>
            <w:r w:rsidRPr="00CE59BA">
              <w:rPr>
                <w:sz w:val="20"/>
                <w:szCs w:val="20"/>
              </w:rPr>
              <w:t>.)</w:t>
            </w:r>
          </w:p>
        </w:tc>
        <w:tc>
          <w:tcPr>
            <w:tcW w:w="5102" w:type="dxa"/>
            <w:gridSpan w:val="5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Объем финансирования по годам (</w:t>
            </w:r>
            <w:proofErr w:type="spellStart"/>
            <w:r w:rsidRPr="00CE59BA">
              <w:rPr>
                <w:sz w:val="20"/>
                <w:szCs w:val="20"/>
              </w:rPr>
              <w:t>тыс.руб</w:t>
            </w:r>
            <w:proofErr w:type="spellEnd"/>
            <w:r w:rsidRPr="00CE59BA">
              <w:rPr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Ответственный за выполнение мероприятий муниципальной подпрограммы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Результаты выполнения мероприятий муниципальной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 подпрограммы</w:t>
            </w:r>
          </w:p>
        </w:tc>
      </w:tr>
      <w:tr w:rsidR="00CE59BA" w:rsidRPr="00CE59BA" w:rsidTr="007E0501">
        <w:trPr>
          <w:trHeight w:val="1290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2019 год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2020 год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240"/>
        </w:trPr>
        <w:tc>
          <w:tcPr>
            <w:tcW w:w="426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13</w:t>
            </w:r>
          </w:p>
        </w:tc>
      </w:tr>
      <w:tr w:rsidR="00CE59BA" w:rsidRPr="00CE59BA" w:rsidTr="007E0501">
        <w:trPr>
          <w:trHeight w:val="308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Основное мероприятие 1.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Развитие закупок для обеспечения муниципальных нужд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</w:tr>
      <w:tr w:rsidR="00CE59BA" w:rsidRPr="00CE59BA" w:rsidTr="007E0501">
        <w:trPr>
          <w:trHeight w:val="240"/>
        </w:trPr>
        <w:tc>
          <w:tcPr>
            <w:tcW w:w="426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1.1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1.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Мониторинг и анализ информации и документов о закупках Раменского муниципального района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- на постоянной основе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2.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Организация семинаров и совещаний с целью профилактики нарушений законодательства о контрактной системе – 1 раз в полугодие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CE59BA" w:rsidRPr="00CE59BA" w:rsidTr="007E0501"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CE59BA" w:rsidRPr="00CE59BA" w:rsidTr="007E0501">
        <w:trPr>
          <w:trHeight w:val="1835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Основное мероприятие 2.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Внедрение контрольной системы в соответствии с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44 - ФЗ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общей экономии денежных средств от общей суммы объявленных торгов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ОМСУ Московской области, а также находящиеся в их ведении организаций и учреждений, подключенных к единой автоматизированной системе управления разрешением государственных и муниципальных заказов Московской области и приведением других видов торгов в интересах ОМСУ Московской области (ЕАСУЗТ)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</w:tr>
      <w:tr w:rsidR="00CE59BA" w:rsidRPr="00CE59BA" w:rsidTr="007E0501">
        <w:trPr>
          <w:trHeight w:val="2449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2221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2.1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1.</w:t>
            </w:r>
          </w:p>
          <w:p w:rsidR="00F96919" w:rsidRPr="00CE59BA" w:rsidRDefault="00F96919" w:rsidP="0013169F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Контроль за соблюдением требований обоснованности закупок</w:t>
            </w:r>
          </w:p>
          <w:p w:rsidR="00F96919" w:rsidRPr="00CE59BA" w:rsidRDefault="00F96919" w:rsidP="0013169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1525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43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2.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Контроль обоснования начальной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(максимальной) цены контракта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796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Основное мероприятие 3.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Расширение доступности информации об осуществлении закупок для муниципальных нужд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CE59BA">
              <w:rPr>
                <w:bCs/>
                <w:sz w:val="20"/>
                <w:szCs w:val="20"/>
                <w:lang w:eastAsia="zh-CN"/>
              </w:rPr>
              <w:t>Доля несостоявшихся торгов от общего количества объявленных торгов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CE59BA">
              <w:rPr>
                <w:bCs/>
                <w:sz w:val="20"/>
                <w:szCs w:val="20"/>
                <w:lang w:eastAsia="zh-CN"/>
              </w:rPr>
              <w:t>Среднее количество участников на торгах</w:t>
            </w:r>
          </w:p>
        </w:tc>
      </w:tr>
      <w:tr w:rsidR="00CE59BA" w:rsidRPr="00CE59BA" w:rsidTr="007E0501"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CE59BA" w:rsidRPr="00CE59BA" w:rsidTr="007E0501"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3.1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1.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Информирование потенциальных участников закупок об их проведении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1417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240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3.2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2.</w:t>
            </w:r>
          </w:p>
          <w:p w:rsidR="00F96919" w:rsidRPr="00CE59BA" w:rsidRDefault="00F96919" w:rsidP="0013169F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Информирование о наиболее значимых торгах в СМИ</w:t>
            </w:r>
          </w:p>
          <w:p w:rsidR="00F96919" w:rsidRPr="00CE59BA" w:rsidRDefault="00F96919" w:rsidP="0013169F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240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615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Основное мероприятие 4.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Внедрение Стандарта развития конкуренции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Муниципальное казенное учреждение «Центр закупок» 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Количество реализованных требований Стандарта развития конкуренции в </w:t>
            </w:r>
            <w:r w:rsidRPr="00CE59BA">
              <w:rPr>
                <w:sz w:val="20"/>
                <w:szCs w:val="20"/>
              </w:rPr>
              <w:lastRenderedPageBreak/>
              <w:t>Московской области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240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Средства бюджета Раменского муниципального </w:t>
            </w:r>
            <w:r w:rsidRPr="00CE59BA"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 Мероприятие 1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Создание Уполномоченного органа по развитию конкуренции в муниципальном районе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4.2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2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Создание рабочей группы по развитию конкуренции в муниципальном районе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4.3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3.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Утверждение перечня приоритетных и социально значимых рынков для развития конкуренции в муниципальном районе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4.4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4.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Разработка плана мероприятий(«дорожной карты») по развитию конкуренции в муниципальном районе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4.5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5.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Проведение мониторинга состояния и развития конкурентной среды на рынках товаров и услуг муниципального района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4.6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6.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Повышение уровня </w:t>
            </w:r>
            <w:r w:rsidRPr="00CE59BA">
              <w:rPr>
                <w:sz w:val="20"/>
                <w:szCs w:val="20"/>
              </w:rPr>
              <w:lastRenderedPageBreak/>
              <w:t>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районе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639"/>
        </w:trPr>
        <w:tc>
          <w:tcPr>
            <w:tcW w:w="426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693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Основное мероприятие 5.</w:t>
            </w:r>
          </w:p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Обеспечение деятельности Муниципального казенного учреждения «Центра закупок» муниципального образования Раменский муниципальный район Московской области</w:t>
            </w:r>
          </w:p>
        </w:tc>
        <w:tc>
          <w:tcPr>
            <w:tcW w:w="993" w:type="dxa"/>
            <w:vMerge w:val="restart"/>
          </w:tcPr>
          <w:p w:rsidR="001A6995" w:rsidRPr="00CE59BA" w:rsidRDefault="001A6995" w:rsidP="001A6995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A6995" w:rsidRPr="00CE59BA" w:rsidRDefault="001A6995" w:rsidP="001A6995">
            <w:r w:rsidRPr="00CE59BA">
              <w:rPr>
                <w:sz w:val="20"/>
                <w:szCs w:val="20"/>
              </w:rPr>
              <w:t>136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577,06</w:t>
            </w:r>
          </w:p>
        </w:tc>
        <w:tc>
          <w:tcPr>
            <w:tcW w:w="850" w:type="dxa"/>
            <w:shd w:val="clear" w:color="auto" w:fill="auto"/>
          </w:tcPr>
          <w:p w:rsidR="001A6995" w:rsidRPr="00CE59BA" w:rsidRDefault="001A6995" w:rsidP="007E050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19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003,2</w:t>
            </w:r>
          </w:p>
        </w:tc>
        <w:tc>
          <w:tcPr>
            <w:tcW w:w="851" w:type="dxa"/>
            <w:shd w:val="clear" w:color="auto" w:fill="auto"/>
          </w:tcPr>
          <w:p w:rsidR="001A6995" w:rsidRPr="00CE59BA" w:rsidRDefault="001A6995" w:rsidP="007E0501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24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  <w:shd w:val="clear" w:color="auto" w:fill="auto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32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784,88</w:t>
            </w:r>
          </w:p>
        </w:tc>
        <w:tc>
          <w:tcPr>
            <w:tcW w:w="1134" w:type="dxa"/>
            <w:shd w:val="clear" w:color="auto" w:fill="auto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133" w:type="dxa"/>
            <w:shd w:val="clear" w:color="auto" w:fill="auto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276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Муниципальное казенное учреждение «Центр закупок» муниципального образования Раменский муниципальный район Московской области</w:t>
            </w:r>
          </w:p>
        </w:tc>
        <w:tc>
          <w:tcPr>
            <w:tcW w:w="1701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Централизация закупок в части определения поставщиков (подрядчиков, исполнителей)</w:t>
            </w: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A6995" w:rsidRPr="00CE59BA" w:rsidRDefault="001A6995" w:rsidP="001A699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A6995" w:rsidRPr="00CE59BA" w:rsidRDefault="001A6995" w:rsidP="001A6995">
            <w:r w:rsidRPr="00CE59BA">
              <w:rPr>
                <w:sz w:val="20"/>
                <w:szCs w:val="20"/>
              </w:rPr>
              <w:t>136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577,06</w:t>
            </w:r>
          </w:p>
        </w:tc>
        <w:tc>
          <w:tcPr>
            <w:tcW w:w="850" w:type="dxa"/>
            <w:shd w:val="clear" w:color="auto" w:fill="auto"/>
          </w:tcPr>
          <w:p w:rsidR="001A6995" w:rsidRPr="00CE59BA" w:rsidRDefault="001A6995" w:rsidP="007E050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19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003,2</w:t>
            </w:r>
          </w:p>
        </w:tc>
        <w:tc>
          <w:tcPr>
            <w:tcW w:w="851" w:type="dxa"/>
            <w:shd w:val="clear" w:color="auto" w:fill="auto"/>
          </w:tcPr>
          <w:p w:rsidR="001A6995" w:rsidRPr="00CE59BA" w:rsidRDefault="001A6995" w:rsidP="007E0501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24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  <w:shd w:val="clear" w:color="auto" w:fill="auto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32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784,88</w:t>
            </w:r>
          </w:p>
        </w:tc>
        <w:tc>
          <w:tcPr>
            <w:tcW w:w="1134" w:type="dxa"/>
            <w:shd w:val="clear" w:color="auto" w:fill="auto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133" w:type="dxa"/>
            <w:shd w:val="clear" w:color="auto" w:fill="auto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27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5.1</w:t>
            </w:r>
          </w:p>
        </w:tc>
        <w:tc>
          <w:tcPr>
            <w:tcW w:w="2693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Мероприятие 1.</w:t>
            </w:r>
          </w:p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Расходы по содержанию Муниципального казенного учреждения «Центр закупок» муниципального образования Раменский муниципальный район</w:t>
            </w:r>
          </w:p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993" w:type="dxa"/>
            <w:vMerge w:val="restart"/>
          </w:tcPr>
          <w:p w:rsidR="001A6995" w:rsidRPr="00CE59BA" w:rsidRDefault="001A6995" w:rsidP="001A6995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A6995" w:rsidRPr="00CE59BA" w:rsidRDefault="001A6995" w:rsidP="001A6995">
            <w:r w:rsidRPr="00CE59BA">
              <w:rPr>
                <w:sz w:val="20"/>
                <w:szCs w:val="20"/>
              </w:rPr>
              <w:t>136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577,06</w:t>
            </w:r>
          </w:p>
        </w:tc>
        <w:tc>
          <w:tcPr>
            <w:tcW w:w="850" w:type="dxa"/>
          </w:tcPr>
          <w:p w:rsidR="001A6995" w:rsidRPr="00CE59BA" w:rsidRDefault="001A6995" w:rsidP="007E050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19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003,2</w:t>
            </w:r>
          </w:p>
        </w:tc>
        <w:tc>
          <w:tcPr>
            <w:tcW w:w="851" w:type="dxa"/>
          </w:tcPr>
          <w:p w:rsidR="001A6995" w:rsidRPr="00CE59BA" w:rsidRDefault="001A6995" w:rsidP="007E0501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24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32</w:t>
            </w:r>
            <w:r w:rsidR="00150CEE" w:rsidRPr="00CE59BA">
              <w:rPr>
                <w:sz w:val="20"/>
                <w:szCs w:val="20"/>
                <w:lang w:val="en-US"/>
              </w:rPr>
              <w:t xml:space="preserve"> </w:t>
            </w:r>
            <w:r w:rsidRPr="00CE59BA">
              <w:rPr>
                <w:sz w:val="20"/>
                <w:szCs w:val="20"/>
              </w:rPr>
              <w:t>784,88</w:t>
            </w:r>
          </w:p>
        </w:tc>
        <w:tc>
          <w:tcPr>
            <w:tcW w:w="1134" w:type="dxa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150CEE" w:rsidRPr="00CE59BA">
              <w:rPr>
                <w:sz w:val="20"/>
                <w:szCs w:val="20"/>
                <w:lang w:val="en-US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133" w:type="dxa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150CEE" w:rsidRPr="00CE59BA">
              <w:rPr>
                <w:sz w:val="20"/>
                <w:szCs w:val="20"/>
                <w:lang w:val="en-US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27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A6995" w:rsidRPr="00CE59BA" w:rsidRDefault="001A6995" w:rsidP="001A699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A6995" w:rsidRPr="00CE59BA" w:rsidRDefault="001A6995" w:rsidP="001A6995">
            <w:r w:rsidRPr="00CE59BA">
              <w:rPr>
                <w:sz w:val="20"/>
                <w:szCs w:val="20"/>
              </w:rPr>
              <w:t>136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577,06</w:t>
            </w:r>
          </w:p>
        </w:tc>
        <w:tc>
          <w:tcPr>
            <w:tcW w:w="850" w:type="dxa"/>
          </w:tcPr>
          <w:p w:rsidR="001A6995" w:rsidRPr="00CE59BA" w:rsidRDefault="001A6995" w:rsidP="007E050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19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003,2</w:t>
            </w:r>
          </w:p>
        </w:tc>
        <w:tc>
          <w:tcPr>
            <w:tcW w:w="851" w:type="dxa"/>
          </w:tcPr>
          <w:p w:rsidR="001A6995" w:rsidRPr="00CE59BA" w:rsidRDefault="001A6995" w:rsidP="007E0501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24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32</w:t>
            </w:r>
            <w:r w:rsidR="00150CEE" w:rsidRPr="00CE59BA">
              <w:rPr>
                <w:sz w:val="20"/>
                <w:szCs w:val="20"/>
                <w:lang w:val="en-US"/>
              </w:rPr>
              <w:t xml:space="preserve"> </w:t>
            </w:r>
            <w:r w:rsidRPr="00CE59BA">
              <w:rPr>
                <w:sz w:val="20"/>
                <w:szCs w:val="20"/>
              </w:rPr>
              <w:t>784,88</w:t>
            </w:r>
          </w:p>
        </w:tc>
        <w:tc>
          <w:tcPr>
            <w:tcW w:w="1134" w:type="dxa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150CEE" w:rsidRPr="00CE59BA">
              <w:rPr>
                <w:sz w:val="20"/>
                <w:szCs w:val="20"/>
                <w:lang w:val="en-US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133" w:type="dxa"/>
          </w:tcPr>
          <w:p w:rsidR="001A6995" w:rsidRPr="00CE59BA" w:rsidRDefault="001A6995" w:rsidP="001A6995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150CEE" w:rsidRPr="00CE59BA">
              <w:rPr>
                <w:sz w:val="20"/>
                <w:szCs w:val="20"/>
                <w:lang w:val="en-US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27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Основное мероприятие 6.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Внедрение контрактной системы в соответствии с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223 - ФЗ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Муниципальное казенное учреждение «Центр закупок» муниципального образования Раменский муниципальный район Московской области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Доля закупок у субъектов малого и среднего предпринимательства из числа субъектов малого и среднего предпринимательства, в совокупном годовом стоимостном объёмов договоров, заключенным заказчиками, по результатам </w:t>
            </w:r>
            <w:r w:rsidRPr="00CE59BA">
              <w:rPr>
                <w:sz w:val="20"/>
                <w:szCs w:val="20"/>
              </w:rPr>
              <w:lastRenderedPageBreak/>
              <w:t>закупок, осуществляемых в соответствии с Федеральным законом от 18.07.2011 г. № 223-ФЗ «О закупках товаров, работ, услуг отдельными видами юридических лиц» определенным в соответствии с распоряжением Правительства Российской Федерации от 19.04.2016 г. № 717-р</w:t>
            </w: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Средства бюджета Раменского муниципального </w:t>
            </w:r>
            <w:r w:rsidRPr="00CE59BA"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6.1</w:t>
            </w:r>
          </w:p>
        </w:tc>
        <w:tc>
          <w:tcPr>
            <w:tcW w:w="2693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Контроль за соблюдением требований обоснованности закупок </w:t>
            </w:r>
          </w:p>
        </w:tc>
        <w:tc>
          <w:tcPr>
            <w:tcW w:w="993" w:type="dxa"/>
            <w:vMerge w:val="restart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2017-2021гг.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1150"/>
        </w:trPr>
        <w:tc>
          <w:tcPr>
            <w:tcW w:w="42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521"/>
        </w:trPr>
        <w:tc>
          <w:tcPr>
            <w:tcW w:w="426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Всего по муниципальной </w:t>
            </w:r>
          </w:p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подпрограмме</w:t>
            </w:r>
          </w:p>
        </w:tc>
        <w:tc>
          <w:tcPr>
            <w:tcW w:w="993" w:type="dxa"/>
            <w:vMerge w:val="restart"/>
          </w:tcPr>
          <w:p w:rsidR="001A6995" w:rsidRPr="00CE59BA" w:rsidRDefault="001A6995" w:rsidP="001A699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2017-2021 гг.</w:t>
            </w:r>
          </w:p>
        </w:tc>
        <w:tc>
          <w:tcPr>
            <w:tcW w:w="1701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CE59BA">
              <w:rPr>
                <w:sz w:val="20"/>
                <w:szCs w:val="20"/>
              </w:rPr>
              <w:t>Итого</w:t>
            </w:r>
            <w:r w:rsidRPr="00CE59BA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A6995" w:rsidRPr="00CE59BA" w:rsidRDefault="001A6995" w:rsidP="001A6995">
            <w:r w:rsidRPr="00CE59BA">
              <w:rPr>
                <w:sz w:val="20"/>
                <w:szCs w:val="20"/>
              </w:rPr>
              <w:t>136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577,06</w:t>
            </w:r>
          </w:p>
        </w:tc>
        <w:tc>
          <w:tcPr>
            <w:tcW w:w="850" w:type="dxa"/>
          </w:tcPr>
          <w:p w:rsidR="001A6995" w:rsidRPr="00CE59BA" w:rsidRDefault="001A6995" w:rsidP="007E050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19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003,2</w:t>
            </w:r>
          </w:p>
        </w:tc>
        <w:tc>
          <w:tcPr>
            <w:tcW w:w="851" w:type="dxa"/>
          </w:tcPr>
          <w:p w:rsidR="001A6995" w:rsidRPr="00CE59BA" w:rsidRDefault="001A6995" w:rsidP="007E0501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24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</w:tcPr>
          <w:p w:rsidR="001A6995" w:rsidRPr="00CE59BA" w:rsidRDefault="001A6995" w:rsidP="00FF452E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32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784,88</w:t>
            </w:r>
          </w:p>
        </w:tc>
        <w:tc>
          <w:tcPr>
            <w:tcW w:w="1134" w:type="dxa"/>
          </w:tcPr>
          <w:p w:rsidR="001A6995" w:rsidRPr="00CE59BA" w:rsidRDefault="001A6995" w:rsidP="00FF452E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133" w:type="dxa"/>
          </w:tcPr>
          <w:p w:rsidR="001A6995" w:rsidRPr="00CE59BA" w:rsidRDefault="001A6995" w:rsidP="00FF452E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276" w:type="dxa"/>
            <w:vMerge w:val="restart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7E0501">
        <w:trPr>
          <w:trHeight w:val="240"/>
        </w:trPr>
        <w:tc>
          <w:tcPr>
            <w:tcW w:w="42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992" w:type="dxa"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A6995" w:rsidRPr="00CE59BA" w:rsidRDefault="001A6995" w:rsidP="001A6995">
            <w:r w:rsidRPr="00CE59BA">
              <w:rPr>
                <w:sz w:val="20"/>
                <w:szCs w:val="20"/>
              </w:rPr>
              <w:t>136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577,06</w:t>
            </w:r>
          </w:p>
        </w:tc>
        <w:tc>
          <w:tcPr>
            <w:tcW w:w="850" w:type="dxa"/>
          </w:tcPr>
          <w:p w:rsidR="001A6995" w:rsidRPr="00CE59BA" w:rsidRDefault="001A6995" w:rsidP="007E0501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19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003,2</w:t>
            </w:r>
          </w:p>
        </w:tc>
        <w:tc>
          <w:tcPr>
            <w:tcW w:w="851" w:type="dxa"/>
          </w:tcPr>
          <w:p w:rsidR="001A6995" w:rsidRPr="00CE59BA" w:rsidRDefault="001A6995" w:rsidP="007E0501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24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</w:tcPr>
          <w:p w:rsidR="001A6995" w:rsidRPr="00CE59BA" w:rsidRDefault="001A6995" w:rsidP="00FF452E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32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784,88</w:t>
            </w:r>
          </w:p>
        </w:tc>
        <w:tc>
          <w:tcPr>
            <w:tcW w:w="1134" w:type="dxa"/>
          </w:tcPr>
          <w:p w:rsidR="001A6995" w:rsidRPr="00CE59BA" w:rsidRDefault="001A6995" w:rsidP="00FF452E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133" w:type="dxa"/>
          </w:tcPr>
          <w:p w:rsidR="001A6995" w:rsidRPr="00CE59BA" w:rsidRDefault="001A6995" w:rsidP="00FF452E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30</w:t>
            </w:r>
            <w:r w:rsidR="007E0501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>218,99</w:t>
            </w:r>
          </w:p>
        </w:tc>
        <w:tc>
          <w:tcPr>
            <w:tcW w:w="1276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A6995" w:rsidRPr="00CE59BA" w:rsidRDefault="001A6995" w:rsidP="001A699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</w:pPr>
    </w:p>
    <w:p w:rsidR="00F96919" w:rsidRPr="00CE59BA" w:rsidRDefault="00F96919" w:rsidP="00F96919">
      <w:pPr>
        <w:autoSpaceDE w:val="0"/>
        <w:autoSpaceDN w:val="0"/>
        <w:ind w:left="12744"/>
        <w:jc w:val="right"/>
        <w:rPr>
          <w:sz w:val="20"/>
          <w:szCs w:val="20"/>
        </w:rPr>
      </w:pPr>
      <w:r w:rsidRPr="00CE59BA">
        <w:rPr>
          <w:sz w:val="20"/>
          <w:szCs w:val="20"/>
        </w:rPr>
        <w:t>Приложение № 2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к муниципальной к подпрограмме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«Развитие конкуренции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территории Раменского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муниципального района»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2017-2021 годы</w:t>
      </w:r>
    </w:p>
    <w:p w:rsidR="00F96919" w:rsidRPr="00CE59BA" w:rsidRDefault="00F96919" w:rsidP="00F96919">
      <w:pPr>
        <w:suppressAutoHyphens/>
        <w:autoSpaceDE w:val="0"/>
        <w:autoSpaceDN w:val="0"/>
        <w:jc w:val="right"/>
      </w:pPr>
    </w:p>
    <w:p w:rsidR="00F96919" w:rsidRPr="00CE59BA" w:rsidRDefault="00F96919" w:rsidP="00F96919">
      <w:pPr>
        <w:suppressAutoHyphens/>
        <w:autoSpaceDE w:val="0"/>
        <w:autoSpaceDN w:val="0"/>
        <w:jc w:val="center"/>
      </w:pPr>
      <w:r w:rsidRPr="00CE59BA">
        <w:t>ПЛАНИРУЕМЫЕ РЕЗУЛЬТАТЫ РЕАЛИЗАЦИИ</w:t>
      </w:r>
    </w:p>
    <w:p w:rsidR="00F96919" w:rsidRPr="00CE59BA" w:rsidRDefault="00F96919" w:rsidP="00F96919">
      <w:pPr>
        <w:suppressAutoHyphens/>
        <w:autoSpaceDE w:val="0"/>
        <w:autoSpaceDN w:val="0"/>
        <w:jc w:val="center"/>
      </w:pPr>
      <w:r w:rsidRPr="00CE59BA">
        <w:t>МУНИЦИПАЛЬНОЙ ПОДПРОГРАММЫ</w:t>
      </w:r>
    </w:p>
    <w:p w:rsidR="00F96919" w:rsidRPr="00CE59BA" w:rsidRDefault="00F96919" w:rsidP="00F96919">
      <w:pPr>
        <w:suppressAutoHyphens/>
        <w:autoSpaceDE w:val="0"/>
        <w:autoSpaceDN w:val="0"/>
        <w:jc w:val="center"/>
      </w:pPr>
      <w:r w:rsidRPr="00CE59BA">
        <w:rPr>
          <w:lang w:eastAsia="zh-CN"/>
        </w:rPr>
        <w:t>«Развитие конкуренции на территории Раменского муниципального района» на 2017-2021 годы</w:t>
      </w:r>
    </w:p>
    <w:p w:rsidR="00F96919" w:rsidRPr="00CE59BA" w:rsidRDefault="00F96919" w:rsidP="00F96919">
      <w:pPr>
        <w:suppressAutoHyphens/>
        <w:autoSpaceDE w:val="0"/>
        <w:autoSpaceDN w:val="0"/>
        <w:ind w:firstLine="540"/>
        <w:jc w:val="both"/>
      </w:pPr>
    </w:p>
    <w:tbl>
      <w:tblPr>
        <w:tblW w:w="1531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5386"/>
        <w:gridCol w:w="1701"/>
        <w:gridCol w:w="1276"/>
        <w:gridCol w:w="992"/>
        <w:gridCol w:w="709"/>
        <w:gridCol w:w="709"/>
        <w:gridCol w:w="709"/>
        <w:gridCol w:w="708"/>
        <w:gridCol w:w="851"/>
        <w:gridCol w:w="1559"/>
      </w:tblGrid>
      <w:tr w:rsidR="00CE59BA" w:rsidRPr="00CE59BA" w:rsidTr="0013169F">
        <w:trPr>
          <w:cantSplit/>
          <w:trHeight w:val="568"/>
        </w:trPr>
        <w:tc>
          <w:tcPr>
            <w:tcW w:w="710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№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п/п</w:t>
            </w:r>
          </w:p>
        </w:tc>
        <w:tc>
          <w:tcPr>
            <w:tcW w:w="5386" w:type="dxa"/>
            <w:vMerge w:val="restart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Планируемые результаты реализации муниципальной </w:t>
            </w:r>
          </w:p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701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76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Ед.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изм.</w:t>
            </w:r>
          </w:p>
        </w:tc>
        <w:tc>
          <w:tcPr>
            <w:tcW w:w="992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Базовое значение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на начало реализации муниципальной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3686" w:type="dxa"/>
            <w:gridSpan w:val="5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Планируемое значение по </w:t>
            </w:r>
            <w:r w:rsidRPr="00CE59BA">
              <w:rPr>
                <w:sz w:val="20"/>
                <w:szCs w:val="20"/>
              </w:rPr>
              <w:br/>
              <w:t xml:space="preserve">годам реализации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Номер основного мероприятия в перечне мероприятий муниципальной </w:t>
            </w:r>
          </w:p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подпрограммы</w:t>
            </w:r>
          </w:p>
        </w:tc>
      </w:tr>
      <w:tr w:rsidR="00CE59BA" w:rsidRPr="00CE59BA" w:rsidTr="0013169F">
        <w:trPr>
          <w:cantSplit/>
          <w:trHeight w:val="1010"/>
        </w:trPr>
        <w:tc>
          <w:tcPr>
            <w:tcW w:w="710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vMerge/>
            <w:vAlign w:val="center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2017 год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2019 год</w:t>
            </w:r>
          </w:p>
        </w:tc>
        <w:tc>
          <w:tcPr>
            <w:tcW w:w="708" w:type="dxa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2020 год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vMerge/>
          </w:tcPr>
          <w:p w:rsidR="00F96919" w:rsidRPr="00CE59BA" w:rsidRDefault="00F96919" w:rsidP="001316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E59BA" w:rsidRPr="00CE59BA" w:rsidTr="0013169F">
        <w:trPr>
          <w:cantSplit/>
          <w:trHeight w:val="279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11</w:t>
            </w:r>
          </w:p>
        </w:tc>
      </w:tr>
      <w:tr w:rsidR="00CE59BA" w:rsidRPr="00CE59BA" w:rsidTr="0013169F">
        <w:trPr>
          <w:cantSplit/>
          <w:trHeight w:val="199"/>
        </w:trPr>
        <w:tc>
          <w:tcPr>
            <w:tcW w:w="710" w:type="dxa"/>
          </w:tcPr>
          <w:p w:rsidR="00A61FF0" w:rsidRPr="00CE59BA" w:rsidRDefault="00A61FF0" w:rsidP="00A61FF0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</w:t>
            </w:r>
          </w:p>
        </w:tc>
        <w:tc>
          <w:tcPr>
            <w:tcW w:w="5386" w:type="dxa"/>
          </w:tcPr>
          <w:p w:rsidR="00A61FF0" w:rsidRPr="00CE59BA" w:rsidRDefault="00A61FF0" w:rsidP="00A61FF0">
            <w:pPr>
              <w:suppressAutoHyphens/>
              <w:autoSpaceDE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Целевой показатель 1.</w:t>
            </w:r>
          </w:p>
          <w:p w:rsidR="00A61FF0" w:rsidRPr="00CE59BA" w:rsidRDefault="00A61FF0" w:rsidP="00A61FF0">
            <w:pPr>
              <w:suppressAutoHyphens/>
              <w:autoSpaceDE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701" w:type="dxa"/>
          </w:tcPr>
          <w:p w:rsidR="00A61FF0" w:rsidRPr="00CE59BA" w:rsidRDefault="00A61FF0" w:rsidP="00A61FF0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A61FF0" w:rsidRPr="00CE59BA" w:rsidRDefault="00A61FF0" w:rsidP="00A61FF0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A61FF0" w:rsidRPr="00CE59BA" w:rsidRDefault="00A61FF0" w:rsidP="00A61FF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709" w:type="dxa"/>
          </w:tcPr>
          <w:p w:rsidR="00A61FF0" w:rsidRPr="00CE59BA" w:rsidRDefault="00A61FF0" w:rsidP="00A61FF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709" w:type="dxa"/>
          </w:tcPr>
          <w:p w:rsidR="00A61FF0" w:rsidRPr="00CE59BA" w:rsidRDefault="00A61FF0" w:rsidP="00A61FF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709" w:type="dxa"/>
          </w:tcPr>
          <w:p w:rsidR="00A61FF0" w:rsidRPr="00CE59BA" w:rsidRDefault="00A61FF0" w:rsidP="00A61FF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708" w:type="dxa"/>
          </w:tcPr>
          <w:p w:rsidR="00A61FF0" w:rsidRPr="00CE59BA" w:rsidRDefault="00A61FF0" w:rsidP="00A61FF0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3,6</w:t>
            </w:r>
          </w:p>
        </w:tc>
        <w:tc>
          <w:tcPr>
            <w:tcW w:w="851" w:type="dxa"/>
          </w:tcPr>
          <w:p w:rsidR="00A61FF0" w:rsidRPr="00CE59BA" w:rsidRDefault="00A61FF0" w:rsidP="00A61FF0">
            <w:pPr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3,6</w:t>
            </w:r>
          </w:p>
        </w:tc>
        <w:tc>
          <w:tcPr>
            <w:tcW w:w="1559" w:type="dxa"/>
          </w:tcPr>
          <w:p w:rsidR="00A61FF0" w:rsidRPr="00CE59BA" w:rsidRDefault="00A61FF0" w:rsidP="00A61FF0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1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Целевой показатель 2. 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общей экономии денежных средств от общей суммы объявленных торгов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09" w:type="dxa"/>
          </w:tcPr>
          <w:p w:rsidR="00F96919" w:rsidRPr="00CE59BA" w:rsidRDefault="00F96919" w:rsidP="00A61FF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</w:t>
            </w:r>
            <w:r w:rsidR="00A61FF0"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F96919" w:rsidRPr="00CE59BA" w:rsidRDefault="00F96919" w:rsidP="00A61FF0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</w:t>
            </w:r>
            <w:r w:rsidR="00A61FF0"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F96919" w:rsidRPr="00CE59BA" w:rsidRDefault="00F96919" w:rsidP="00A61FF0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</w:t>
            </w:r>
            <w:r w:rsidR="00A61FF0"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</w:tr>
      <w:tr w:rsidR="00CE59BA" w:rsidRPr="00CE59BA" w:rsidTr="0013169F">
        <w:trPr>
          <w:cantSplit/>
          <w:trHeight w:val="1812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Целевой показатель 3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ОМСУ Московской области, а также находящихся в их ведении организаций и учреждений, подключенных к единой автоматизированной системе управления разрешением государственных и муниципальных заказов Московской области и приведением других видов торгов в интересах ОМСУ Московской области (ЕАСУЗТ)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Муниципальный</w:t>
            </w:r>
          </w:p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  </w:t>
            </w:r>
          </w:p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8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Целевой показатель 4. 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708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2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5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Целевой показатель 5. 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709" w:type="dxa"/>
          </w:tcPr>
          <w:p w:rsidR="00F96919" w:rsidRPr="00CE59BA" w:rsidRDefault="00A61FF0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708" w:type="dxa"/>
          </w:tcPr>
          <w:p w:rsidR="00F96919" w:rsidRPr="00CE59BA" w:rsidRDefault="00A61FF0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1" w:type="dxa"/>
          </w:tcPr>
          <w:p w:rsidR="00F96919" w:rsidRPr="00CE59BA" w:rsidRDefault="00A61FF0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6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 xml:space="preserve">Целевой показатель 6. 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Среднее количество участников на торгах, количество участников в одной процедуре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Количество 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4,2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4,3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4,4</w:t>
            </w:r>
          </w:p>
        </w:tc>
        <w:tc>
          <w:tcPr>
            <w:tcW w:w="709" w:type="dxa"/>
          </w:tcPr>
          <w:p w:rsidR="00F96919" w:rsidRPr="00CE59BA" w:rsidRDefault="00A61FF0" w:rsidP="00A61FF0">
            <w:pPr>
              <w:tabs>
                <w:tab w:val="center" w:pos="284"/>
              </w:tabs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ab/>
              <w:t>3</w:t>
            </w:r>
            <w:r w:rsidR="00F96919" w:rsidRPr="00CE59BA">
              <w:rPr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708" w:type="dxa"/>
          </w:tcPr>
          <w:p w:rsidR="00F96919" w:rsidRPr="00CE59BA" w:rsidRDefault="00A61FF0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3</w:t>
            </w:r>
            <w:r w:rsidR="00F96919" w:rsidRPr="00CE59BA">
              <w:rPr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851" w:type="dxa"/>
          </w:tcPr>
          <w:p w:rsidR="00F96919" w:rsidRPr="00CE59BA" w:rsidRDefault="00A61FF0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3</w:t>
            </w:r>
            <w:r w:rsidR="00F96919" w:rsidRPr="00CE59BA">
              <w:rPr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3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7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Целевой показатель 7.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Единица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09" w:type="dxa"/>
          </w:tcPr>
          <w:p w:rsidR="00F96919" w:rsidRPr="00CE59BA" w:rsidRDefault="00A61FF0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8" w:type="dxa"/>
          </w:tcPr>
          <w:p w:rsidR="00F96919" w:rsidRPr="00CE59BA" w:rsidRDefault="00A61FF0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1" w:type="dxa"/>
          </w:tcPr>
          <w:p w:rsidR="00F96919" w:rsidRPr="00CE59BA" w:rsidRDefault="00A61FF0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4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8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Целевой показатель 8.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Централизация закупок в части определения поставщиков (подрядчиков, исполнителей)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Муниципальный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9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708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5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5</w:t>
            </w:r>
          </w:p>
        </w:tc>
      </w:tr>
      <w:tr w:rsidR="00CE59BA" w:rsidRPr="00CE59BA" w:rsidTr="0013169F">
        <w:trPr>
          <w:cantSplit/>
          <w:trHeight w:val="240"/>
        </w:trPr>
        <w:tc>
          <w:tcPr>
            <w:tcW w:w="710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9</w:t>
            </w:r>
          </w:p>
        </w:tc>
        <w:tc>
          <w:tcPr>
            <w:tcW w:w="5386" w:type="dxa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Целевой показатель 9.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Доля закупок у субъектов малого и среднего предпринимательства из числа субъектов малого и среднего</w:t>
            </w:r>
            <w:r w:rsidRPr="00CE59BA">
              <w:rPr>
                <w:sz w:val="20"/>
                <w:szCs w:val="20"/>
                <w:lang w:eastAsia="zh-CN"/>
              </w:rPr>
              <w:t xml:space="preserve"> </w:t>
            </w:r>
            <w:r w:rsidRPr="00CE59BA">
              <w:rPr>
                <w:sz w:val="20"/>
                <w:szCs w:val="20"/>
              </w:rPr>
              <w:t>предпринимательства, в совокупном годовом стоимостном объёме договоров, заключенным заказчиками, по результатам закупок, осуществляемых в соответствии с Федеральным законом от 18.07.2011 г. № 223- ФЗ «О закупках товаров, работ, услуг отдельными видами юридических лиц», определенным в соответствии с распоряжением Правительства Российской Федерации от 19.04.2016 г. № 717-р</w:t>
            </w:r>
          </w:p>
        </w:tc>
        <w:tc>
          <w:tcPr>
            <w:tcW w:w="1701" w:type="dxa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Муниципальный</w:t>
            </w:r>
          </w:p>
        </w:tc>
        <w:tc>
          <w:tcPr>
            <w:tcW w:w="1276" w:type="dxa"/>
          </w:tcPr>
          <w:p w:rsidR="00F96919" w:rsidRPr="00CE59BA" w:rsidRDefault="00F96919" w:rsidP="0013169F">
            <w:pPr>
              <w:suppressAutoHyphens/>
              <w:autoSpaceDE w:val="0"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F96919" w:rsidRPr="00CE59BA" w:rsidRDefault="00F96919" w:rsidP="0013169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1559" w:type="dxa"/>
          </w:tcPr>
          <w:p w:rsidR="00F96919" w:rsidRPr="00CE59BA" w:rsidRDefault="00F96919" w:rsidP="0013169F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</w:rPr>
              <w:t>6</w:t>
            </w:r>
          </w:p>
        </w:tc>
      </w:tr>
    </w:tbl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Приложение №3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к муниципальной к подпрограмме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«Развитие конкуренции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территории Раменского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муниципального района»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2017-2021 годы</w:t>
      </w:r>
    </w:p>
    <w:p w:rsidR="00F96919" w:rsidRPr="00CE59BA" w:rsidRDefault="00F96919" w:rsidP="00F96919">
      <w:pPr>
        <w:suppressAutoHyphens/>
        <w:autoSpaceDE w:val="0"/>
        <w:autoSpaceDN w:val="0"/>
        <w:adjustRightInd w:val="0"/>
        <w:ind w:left="10800"/>
        <w:jc w:val="both"/>
        <w:outlineLvl w:val="1"/>
        <w:rPr>
          <w:sz w:val="28"/>
          <w:szCs w:val="28"/>
          <w:lang w:eastAsia="zh-CN"/>
        </w:rPr>
      </w:pPr>
    </w:p>
    <w:p w:rsidR="00F96919" w:rsidRPr="00CE59BA" w:rsidRDefault="00F96919" w:rsidP="00F96919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szCs w:val="28"/>
          <w:lang w:eastAsia="zh-CN"/>
        </w:rPr>
      </w:pPr>
      <w:r w:rsidRPr="00CE59BA">
        <w:rPr>
          <w:szCs w:val="28"/>
          <w:lang w:eastAsia="zh-CN"/>
        </w:rPr>
        <w:t xml:space="preserve">Обоснование финансовых ресурсов, необходимых для реализации мероприятий муниципальной подпрограммы </w:t>
      </w:r>
    </w:p>
    <w:p w:rsidR="00F96919" w:rsidRPr="00CE59BA" w:rsidRDefault="00F96919" w:rsidP="00F96919">
      <w:pPr>
        <w:suppressAutoHyphens/>
        <w:ind w:right="539" w:firstLine="720"/>
        <w:jc w:val="center"/>
        <w:rPr>
          <w:sz w:val="28"/>
          <w:szCs w:val="28"/>
          <w:lang w:eastAsia="zh-CN"/>
        </w:rPr>
      </w:pPr>
      <w:r w:rsidRPr="00CE59BA">
        <w:rPr>
          <w:lang w:eastAsia="zh-CN"/>
        </w:rPr>
        <w:t>«Развитие конкуренции на территории Раменского муниципального района» на 2017-2021 годы</w:t>
      </w:r>
    </w:p>
    <w:p w:rsidR="00F96919" w:rsidRPr="00CE59BA" w:rsidRDefault="00F96919" w:rsidP="00F96919">
      <w:pPr>
        <w:suppressAutoHyphens/>
        <w:ind w:right="539" w:firstLine="720"/>
        <w:jc w:val="center"/>
        <w:rPr>
          <w:sz w:val="28"/>
          <w:szCs w:val="28"/>
          <w:lang w:eastAsia="zh-CN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5"/>
        <w:gridCol w:w="2107"/>
        <w:gridCol w:w="3397"/>
        <w:gridCol w:w="5455"/>
      </w:tblGrid>
      <w:tr w:rsidR="00CE59BA" w:rsidRPr="00CE59BA" w:rsidTr="0013169F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Наименование мероприятия Подпрограммы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Источник финансирования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Расчет необходимых финансовых ресурсов на реализацию 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мероприятия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F96919" w:rsidRPr="00CE59BA" w:rsidTr="0013169F">
        <w:trPr>
          <w:trHeight w:val="364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 Расходы по содержанию Муниципального казенного учреждения «Центр закупок» муниципального образования Раменский муниципальный район Московской области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В объем финансирования включены расходы на: з/плату, начисления на з/плату, услуги 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связи, транспортные услуги, оплату коммунальных платежей, содержание и текущий ремонт помещений и оборудования, оплату налогов, приобретение канцелярских и хозяйственных товаров.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  <w:p w:rsidR="00F96919" w:rsidRPr="00CE59BA" w:rsidRDefault="001A6995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</w:rPr>
              <w:t>136</w:t>
            </w:r>
            <w:r w:rsidR="00673568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 xml:space="preserve">577,06 </w:t>
            </w:r>
            <w:r w:rsidR="00F96919" w:rsidRPr="00CE59BA">
              <w:rPr>
                <w:sz w:val="20"/>
                <w:szCs w:val="20"/>
                <w:lang w:eastAsia="zh-CN"/>
              </w:rPr>
              <w:t xml:space="preserve">тыс. руб., в том числе: 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- 2017 г. – 19</w:t>
            </w:r>
            <w:r w:rsidR="00673568" w:rsidRPr="00CE59BA">
              <w:rPr>
                <w:sz w:val="20"/>
                <w:szCs w:val="20"/>
                <w:lang w:eastAsia="zh-CN"/>
              </w:rPr>
              <w:t xml:space="preserve"> </w:t>
            </w:r>
            <w:r w:rsidRPr="00CE59BA">
              <w:rPr>
                <w:sz w:val="20"/>
                <w:szCs w:val="20"/>
                <w:lang w:eastAsia="zh-CN"/>
              </w:rPr>
              <w:t xml:space="preserve">003,2 тыс. руб.; 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- 2018 г. – </w:t>
            </w:r>
            <w:r w:rsidRPr="00CE59BA">
              <w:rPr>
                <w:sz w:val="20"/>
                <w:szCs w:val="20"/>
              </w:rPr>
              <w:t>24</w:t>
            </w:r>
            <w:r w:rsidR="00673568" w:rsidRPr="00CE59BA">
              <w:rPr>
                <w:sz w:val="20"/>
                <w:szCs w:val="20"/>
              </w:rPr>
              <w:t xml:space="preserve"> </w:t>
            </w:r>
            <w:r w:rsidRPr="00CE59BA">
              <w:rPr>
                <w:sz w:val="20"/>
                <w:szCs w:val="20"/>
              </w:rPr>
              <w:t xml:space="preserve">351 </w:t>
            </w:r>
            <w:r w:rsidRPr="00CE59BA">
              <w:rPr>
                <w:sz w:val="20"/>
                <w:szCs w:val="20"/>
                <w:lang w:eastAsia="zh-CN"/>
              </w:rPr>
              <w:t xml:space="preserve">тыс. </w:t>
            </w:r>
            <w:proofErr w:type="spellStart"/>
            <w:r w:rsidRPr="00CE59BA">
              <w:rPr>
                <w:sz w:val="20"/>
                <w:szCs w:val="20"/>
                <w:lang w:eastAsia="zh-CN"/>
              </w:rPr>
              <w:t>руб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>;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- 2019 г. -  </w:t>
            </w:r>
            <w:r w:rsidR="008923F5" w:rsidRPr="00CE59BA">
              <w:rPr>
                <w:sz w:val="20"/>
                <w:szCs w:val="20"/>
                <w:lang w:eastAsia="zh-CN"/>
              </w:rPr>
              <w:t>32</w:t>
            </w:r>
            <w:r w:rsidR="00673568" w:rsidRPr="00CE59BA">
              <w:rPr>
                <w:sz w:val="20"/>
                <w:szCs w:val="20"/>
                <w:lang w:eastAsia="zh-CN"/>
              </w:rPr>
              <w:t xml:space="preserve"> </w:t>
            </w:r>
            <w:r w:rsidR="008923F5" w:rsidRPr="00CE59BA">
              <w:rPr>
                <w:sz w:val="20"/>
                <w:szCs w:val="20"/>
                <w:lang w:eastAsia="zh-CN"/>
              </w:rPr>
              <w:t>784,88</w:t>
            </w:r>
            <w:r w:rsidRPr="00CE59BA">
              <w:rPr>
                <w:sz w:val="20"/>
                <w:szCs w:val="20"/>
                <w:lang w:eastAsia="zh-CN"/>
              </w:rPr>
              <w:t xml:space="preserve"> тыс. руб.;</w:t>
            </w:r>
          </w:p>
          <w:p w:rsidR="00F96919" w:rsidRPr="00CE59BA" w:rsidRDefault="00F96919" w:rsidP="0013169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- 2020 г. -  </w:t>
            </w:r>
            <w:r w:rsidR="001A6995" w:rsidRPr="00CE59BA">
              <w:rPr>
                <w:sz w:val="20"/>
                <w:szCs w:val="20"/>
                <w:lang w:eastAsia="zh-CN"/>
              </w:rPr>
              <w:t>30</w:t>
            </w:r>
            <w:r w:rsidR="00673568" w:rsidRPr="00CE59BA">
              <w:rPr>
                <w:sz w:val="20"/>
                <w:szCs w:val="20"/>
                <w:lang w:eastAsia="zh-CN"/>
              </w:rPr>
              <w:t xml:space="preserve"> </w:t>
            </w:r>
            <w:r w:rsidR="001A6995" w:rsidRPr="00CE59BA">
              <w:rPr>
                <w:sz w:val="20"/>
                <w:szCs w:val="20"/>
                <w:lang w:eastAsia="zh-CN"/>
              </w:rPr>
              <w:t xml:space="preserve">218,99 </w:t>
            </w:r>
            <w:r w:rsidRPr="00CE59BA">
              <w:rPr>
                <w:sz w:val="20"/>
                <w:szCs w:val="20"/>
                <w:lang w:eastAsia="zh-CN"/>
              </w:rPr>
              <w:t xml:space="preserve">тыс. руб.;  </w:t>
            </w:r>
          </w:p>
          <w:p w:rsidR="00F96919" w:rsidRPr="00CE59BA" w:rsidRDefault="00F96919" w:rsidP="00A61F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- 2021 г. – </w:t>
            </w:r>
            <w:r w:rsidR="001A6995" w:rsidRPr="00CE59BA">
              <w:rPr>
                <w:sz w:val="20"/>
                <w:szCs w:val="20"/>
                <w:lang w:eastAsia="zh-CN"/>
              </w:rPr>
              <w:t>30</w:t>
            </w:r>
            <w:r w:rsidR="00673568" w:rsidRPr="00CE59BA">
              <w:rPr>
                <w:sz w:val="20"/>
                <w:szCs w:val="20"/>
                <w:lang w:eastAsia="zh-CN"/>
              </w:rPr>
              <w:t xml:space="preserve"> </w:t>
            </w:r>
            <w:r w:rsidR="001A6995" w:rsidRPr="00CE59BA">
              <w:rPr>
                <w:sz w:val="20"/>
                <w:szCs w:val="20"/>
                <w:lang w:eastAsia="zh-CN"/>
              </w:rPr>
              <w:t>218,99</w:t>
            </w:r>
            <w:r w:rsidR="001A6995" w:rsidRPr="00CE59BA">
              <w:rPr>
                <w:sz w:val="22"/>
                <w:szCs w:val="22"/>
              </w:rPr>
              <w:t xml:space="preserve"> </w:t>
            </w:r>
            <w:r w:rsidRPr="00CE59BA">
              <w:rPr>
                <w:sz w:val="20"/>
                <w:szCs w:val="20"/>
                <w:lang w:eastAsia="zh-CN"/>
              </w:rPr>
              <w:t xml:space="preserve">тыс. руб.                     </w:t>
            </w:r>
          </w:p>
        </w:tc>
      </w:tr>
    </w:tbl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br w:type="page"/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lastRenderedPageBreak/>
        <w:t>Приложение № 4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 xml:space="preserve">к муниципальной к подпрограмме 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«Развитие конкуренции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территории Раменского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муниципального района»</w:t>
      </w:r>
    </w:p>
    <w:p w:rsidR="00F96919" w:rsidRPr="00CE59BA" w:rsidRDefault="00F96919" w:rsidP="00F96919">
      <w:pPr>
        <w:suppressAutoHyphens/>
        <w:jc w:val="right"/>
        <w:rPr>
          <w:sz w:val="20"/>
          <w:szCs w:val="20"/>
          <w:lang w:eastAsia="zh-CN"/>
        </w:rPr>
      </w:pPr>
      <w:r w:rsidRPr="00CE59BA">
        <w:rPr>
          <w:sz w:val="20"/>
          <w:szCs w:val="20"/>
          <w:lang w:eastAsia="zh-CN"/>
        </w:rPr>
        <w:t>на 2017-2021 годы</w:t>
      </w:r>
    </w:p>
    <w:p w:rsidR="00F96919" w:rsidRPr="00CE59BA" w:rsidRDefault="00F96919" w:rsidP="00F96919">
      <w:pPr>
        <w:suppressAutoHyphens/>
        <w:rPr>
          <w:sz w:val="20"/>
          <w:szCs w:val="20"/>
          <w:lang w:eastAsia="zh-CN"/>
        </w:rPr>
      </w:pPr>
    </w:p>
    <w:p w:rsidR="00F96919" w:rsidRPr="00CE59BA" w:rsidRDefault="00F96919" w:rsidP="00F96919">
      <w:pPr>
        <w:suppressAutoHyphens/>
        <w:jc w:val="center"/>
        <w:rPr>
          <w:lang w:eastAsia="zh-CN"/>
        </w:rPr>
      </w:pPr>
      <w:r w:rsidRPr="00CE59BA">
        <w:rPr>
          <w:lang w:eastAsia="zh-CN"/>
        </w:rPr>
        <w:t>Методика расчета значений планируемых результатов реализации муниципальной подпрограммы Раменского муниципального</w:t>
      </w:r>
    </w:p>
    <w:p w:rsidR="00F96919" w:rsidRPr="00CE59BA" w:rsidRDefault="00F96919" w:rsidP="00F96919">
      <w:pPr>
        <w:suppressAutoHyphens/>
        <w:jc w:val="center"/>
        <w:rPr>
          <w:lang w:eastAsia="zh-CN"/>
        </w:rPr>
      </w:pPr>
      <w:r w:rsidRPr="00CE59BA">
        <w:rPr>
          <w:lang w:eastAsia="zh-CN"/>
        </w:rPr>
        <w:t xml:space="preserve">района Московской области «Развитие конкуренции на территории Раменского муниципального района» на 2017-2021 годы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6919" w:rsidRPr="00CE59BA" w:rsidRDefault="00F96919" w:rsidP="00F96919">
      <w:pPr>
        <w:suppressAutoHyphens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639"/>
      </w:tblGrid>
      <w:tr w:rsidR="00CE59BA" w:rsidRPr="00CE59BA" w:rsidTr="001316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Планируемые результаты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Методика расчёта</w:t>
            </w:r>
          </w:p>
        </w:tc>
      </w:tr>
      <w:tr w:rsidR="00CE59BA" w:rsidRPr="00CE59BA" w:rsidTr="001316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Дож 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K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>x100%</m:t>
              </m:r>
            </m:oMath>
            <w:r w:rsidRPr="00CE59BA">
              <w:rPr>
                <w:sz w:val="20"/>
                <w:szCs w:val="20"/>
                <w:lang w:eastAsia="zh-CN"/>
              </w:rPr>
              <w:t xml:space="preserve">, 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где: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Дож – доля обоснованных, частично обоснованных жалоб в Федеральную антимонопольную службу (ФАС России), %;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val="en-US" w:eastAsia="zh-CN"/>
              </w:rPr>
              <w:t>L</w:t>
            </w:r>
            <w:r w:rsidRPr="00CE59BA">
              <w:rPr>
                <w:sz w:val="20"/>
                <w:szCs w:val="20"/>
                <w:lang w:eastAsia="zh-CN"/>
              </w:rPr>
              <w:t xml:space="preserve"> –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val="en-US" w:eastAsia="zh-CN"/>
              </w:rPr>
              <w:t>K</w:t>
            </w:r>
            <w:r w:rsidRPr="00CE59BA">
              <w:rPr>
                <w:sz w:val="20"/>
                <w:szCs w:val="20"/>
                <w:lang w:eastAsia="zh-CN"/>
              </w:rPr>
              <w:t xml:space="preserve"> – </w:t>
            </w:r>
            <w:proofErr w:type="spellStart"/>
            <w:proofErr w:type="gramStart"/>
            <w:r w:rsidRPr="00CE59BA">
              <w:rPr>
                <w:sz w:val="20"/>
                <w:szCs w:val="20"/>
                <w:lang w:eastAsia="zh-CN"/>
              </w:rPr>
              <w:t>обшее</w:t>
            </w:r>
            <w:proofErr w:type="spellEnd"/>
            <w:proofErr w:type="gramEnd"/>
            <w:r w:rsidRPr="00CE59BA">
              <w:rPr>
                <w:sz w:val="20"/>
                <w:szCs w:val="20"/>
                <w:lang w:eastAsia="zh-CN"/>
              </w:rPr>
              <w:t xml:space="preserve"> количество опубликованных торгов, единица.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CE59BA" w:rsidRPr="00CE59BA" w:rsidTr="0013169F">
        <w:trPr>
          <w:trHeight w:val="13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0"/>
                <w:szCs w:val="20"/>
                <w:lang w:eastAsia="hi-IN" w:bidi="hi-IN"/>
              </w:rPr>
            </w:pPr>
            <w:r w:rsidRPr="00CE59BA">
              <w:rPr>
                <w:kern w:val="1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widowControl w:val="0"/>
              <w:tabs>
                <w:tab w:val="left" w:pos="1048"/>
              </w:tabs>
              <w:suppressAutoHyphens/>
              <w:autoSpaceDE w:val="0"/>
              <w:rPr>
                <w:rFonts w:cs="Mangal"/>
                <w:kern w:val="1"/>
                <w:sz w:val="20"/>
                <w:szCs w:val="20"/>
                <w:lang w:eastAsia="hi-IN" w:bidi="hi-IN"/>
              </w:rPr>
            </w:pPr>
            <w:r w:rsidRPr="00CE59BA">
              <w:rPr>
                <w:rFonts w:cs="Mangal"/>
                <w:kern w:val="1"/>
                <w:sz w:val="20"/>
                <w:szCs w:val="20"/>
                <w:lang w:eastAsia="hi-IN" w:bidi="hi-IN"/>
              </w:rPr>
              <w:t>Доля общей экономии денежных средств т общей суммы объявленных торгов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Эодс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Эдс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Σобт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>x100%</m:t>
              </m:r>
            </m:oMath>
            <w:r w:rsidRPr="00CE59BA">
              <w:rPr>
                <w:sz w:val="20"/>
                <w:szCs w:val="20"/>
                <w:lang w:eastAsia="zh-CN"/>
              </w:rPr>
              <w:t>;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где: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Эодс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– доля общей экономии денежных средств от общей суммы объявленных торгов, процентов;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Эдс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– общая экономия денежных средств в результате проведения торгов и до проведения торгов, рублей;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∑</w:t>
            </w:r>
            <w:proofErr w:type="spellStart"/>
            <w:r w:rsidRPr="00CE59BA">
              <w:rPr>
                <w:sz w:val="20"/>
                <w:szCs w:val="20"/>
                <w:lang w:eastAsia="zh-CN"/>
              </w:rPr>
              <w:t>обт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– общая сумма объявленных торгов, рублей.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CE59BA" w:rsidRPr="00CE59BA" w:rsidTr="001316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79" w:right="79" w:hanging="59"/>
              <w:jc w:val="center"/>
              <w:rPr>
                <w:bCs/>
                <w:sz w:val="20"/>
                <w:szCs w:val="20"/>
                <w:lang w:eastAsia="zh-CN"/>
              </w:rPr>
            </w:pPr>
            <w:r w:rsidRPr="00CE59BA">
              <w:rPr>
                <w:bCs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Доля ОМСУ Московской области, а также находящиеся в их ведений организаций и учреждений, подключенных к единой автоматизированной системе управления размещением государственных и муниципальных заказов Московской области и приведением других видов торгов в интересах ОМСУ Московской области (ЕАСУЗТ)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Расчет проводится по фактическому размещению муниципальными заказчиками планов закупок в ЕАСУЗ, измеряется в %.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Перечень муниципальных заказчиков утверждается Постановлением администрации Раменского муниципального района ежегодно.</w:t>
            </w:r>
          </w:p>
        </w:tc>
      </w:tr>
      <w:tr w:rsidR="00CE59BA" w:rsidRPr="00CE59BA" w:rsidTr="001316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79" w:right="79" w:hanging="59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Доля закупок среди субъектов                                                                      малого предпринимательства, социально ориентированных некоммерческих организаций, осуществляемых в соответствии с Федеральным законом № 44- ФЗ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CE59BA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зсмп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∑смп + ∑суб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СГО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sz w:val="20"/>
                    <w:szCs w:val="20"/>
                    <w:lang w:eastAsia="en-US"/>
                  </w:rPr>
                  <m:t>×100%,</m:t>
                </m:r>
              </m:oMath>
            </m:oMathPara>
          </w:p>
          <w:p w:rsidR="00F96919" w:rsidRPr="00CE59BA" w:rsidRDefault="00F96919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E59BA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F96919" w:rsidRPr="00CE59BA" w:rsidRDefault="00CE59BA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змсп</m:t>
                  </m:r>
                </m:sub>
              </m:sSub>
            </m:oMath>
            <w:r w:rsidR="00F96919" w:rsidRPr="00CE59BA">
              <w:rPr>
                <w:rFonts w:eastAsia="Calibri"/>
                <w:sz w:val="20"/>
                <w:szCs w:val="20"/>
                <w:lang w:eastAsia="en-US"/>
              </w:rPr>
              <w:t>– доля закупок у субъектов малого предпринимательства (СМП) социально ориентированных некоммерческих организаций (СОНО</w:t>
            </w:r>
            <w:proofErr w:type="gramStart"/>
            <w:r w:rsidR="00F96919" w:rsidRPr="00CE59BA">
              <w:rPr>
                <w:rFonts w:eastAsia="Calibri"/>
                <w:sz w:val="20"/>
                <w:szCs w:val="20"/>
                <w:lang w:eastAsia="en-US"/>
              </w:rPr>
              <w:t>),%;</w:t>
            </w:r>
            <w:proofErr w:type="gramEnd"/>
          </w:p>
          <w:p w:rsidR="00F96919" w:rsidRPr="00CE59BA" w:rsidRDefault="00F96919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E59BA">
              <w:rPr>
                <w:rFonts w:eastAsia="Calibri"/>
                <w:sz w:val="20"/>
                <w:szCs w:val="20"/>
                <w:lang w:eastAsia="en-US"/>
              </w:rPr>
              <w:t>∑</w:t>
            </w:r>
            <w:proofErr w:type="spellStart"/>
            <w:r w:rsidRPr="00CE59BA">
              <w:rPr>
                <w:rFonts w:eastAsia="Calibri"/>
                <w:sz w:val="20"/>
                <w:szCs w:val="20"/>
                <w:lang w:eastAsia="en-US"/>
              </w:rPr>
              <w:t>смп</w:t>
            </w:r>
            <w:proofErr w:type="spellEnd"/>
            <w:r w:rsidRPr="00CE59BA">
              <w:rPr>
                <w:rFonts w:eastAsia="Calibri"/>
                <w:sz w:val="20"/>
                <w:szCs w:val="20"/>
                <w:lang w:eastAsia="en-US"/>
              </w:rPr>
              <w:t xml:space="preserve"> – сумма контрактов, заключенных с СМП, СОНО по объявленным среди СМП, СОНО закупкам, руб.;</w:t>
            </w:r>
          </w:p>
          <w:p w:rsidR="00F96919" w:rsidRPr="00CE59BA" w:rsidRDefault="00F96919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E59BA">
              <w:rPr>
                <w:rFonts w:eastAsia="Calibri"/>
                <w:sz w:val="20"/>
                <w:szCs w:val="20"/>
                <w:lang w:eastAsia="en-US"/>
              </w:rPr>
              <w:lastRenderedPageBreak/>
              <w:t>∑</w:t>
            </w:r>
            <w:proofErr w:type="spellStart"/>
            <w:r w:rsidRPr="00CE59BA">
              <w:rPr>
                <w:rFonts w:eastAsia="Calibri"/>
                <w:sz w:val="20"/>
                <w:szCs w:val="20"/>
                <w:lang w:eastAsia="en-US"/>
              </w:rPr>
              <w:t>суб</w:t>
            </w:r>
            <w:proofErr w:type="spellEnd"/>
            <w:r w:rsidRPr="00CE59BA">
              <w:rPr>
                <w:rFonts w:eastAsia="Calibri"/>
                <w:sz w:val="20"/>
                <w:szCs w:val="20"/>
                <w:lang w:eastAsia="en-US"/>
              </w:rPr>
              <w:t xml:space="preserve"> – сумма контрактов с привлечением к исполнению контракта субподрядчиков, соисполнителей из числа СМП, СОНО при условии, что в извещении установлено требование в соответствии с частью 5 статьи 30 Закона № 44-ФЗ, руб.;</w:t>
            </w:r>
          </w:p>
          <w:p w:rsidR="00F96919" w:rsidRPr="00CE59BA" w:rsidRDefault="00F96919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E59BA">
              <w:rPr>
                <w:rFonts w:eastAsia="Calibri"/>
                <w:sz w:val="20"/>
                <w:szCs w:val="20"/>
                <w:lang w:eastAsia="en-US"/>
              </w:rPr>
              <w:t>СГО - совокупный годовой объём с учетом п.1.1 статьи 30 Закона № 44-ФЗ.</w:t>
            </w:r>
          </w:p>
          <w:p w:rsidR="00F96919" w:rsidRPr="00CE59BA" w:rsidRDefault="00F96919" w:rsidP="0013169F">
            <w:pPr>
              <w:suppressAutoHyphens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CE59BA" w:rsidRPr="00CE59BA" w:rsidTr="0013169F">
        <w:trPr>
          <w:trHeight w:val="10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Д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нт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K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х100%</m:t>
              </m:r>
            </m:oMath>
            <w:r w:rsidRPr="00CE59BA">
              <w:rPr>
                <w:sz w:val="20"/>
                <w:szCs w:val="20"/>
                <w:lang w:eastAsia="zh-CN"/>
              </w:rPr>
              <w:t>,</w:t>
            </w:r>
          </w:p>
          <w:p w:rsidR="00F96919" w:rsidRPr="00CE59BA" w:rsidRDefault="00F96919" w:rsidP="0013169F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CE59BA">
              <w:rPr>
                <w:sz w:val="20"/>
                <w:szCs w:val="20"/>
                <w:lang w:eastAsia="zh-CN"/>
              </w:rPr>
              <w:t>где:</w:t>
            </w:r>
          </w:p>
          <w:p w:rsidR="00F96919" w:rsidRPr="00CE59BA" w:rsidRDefault="00F96919" w:rsidP="0013169F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Д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нт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- доля несостоявшихся торгов, %;</w:t>
            </w:r>
          </w:p>
          <w:p w:rsidR="00F96919" w:rsidRPr="00CE59BA" w:rsidRDefault="00F96919" w:rsidP="0013169F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 </w:t>
            </w:r>
            <w:r w:rsidRPr="00CE59BA">
              <w:rPr>
                <w:sz w:val="20"/>
                <w:szCs w:val="20"/>
                <w:lang w:val="en-US" w:eastAsia="zh-CN"/>
              </w:rPr>
              <w:t>N</w:t>
            </w:r>
            <w:r w:rsidRPr="00CE59BA">
              <w:rPr>
                <w:sz w:val="20"/>
                <w:szCs w:val="20"/>
                <w:lang w:eastAsia="zh-CN"/>
              </w:rPr>
              <w:t xml:space="preserve"> — количество торгов, на которые не было подано заявок, либо заявки были отклонены, либо подана одна заявка, единица;</w:t>
            </w:r>
          </w:p>
          <w:p w:rsidR="00F96919" w:rsidRPr="00CE59BA" w:rsidRDefault="00F96919" w:rsidP="0013169F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К — общее количество проведенных торгов, единица.</w:t>
            </w:r>
          </w:p>
          <w:p w:rsidR="00F96919" w:rsidRPr="00CE59BA" w:rsidRDefault="00F96919" w:rsidP="0013169F">
            <w:pPr>
              <w:suppressLineNumbers/>
              <w:suppressAutoHyphens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CE59BA" w:rsidRPr="00CE59BA" w:rsidTr="0013169F">
        <w:trPr>
          <w:trHeight w:val="17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LineNumbers/>
              <w:suppressAutoHyphens/>
              <w:rPr>
                <w:sz w:val="20"/>
                <w:szCs w:val="20"/>
                <w:lang w:eastAsia="ar-SA"/>
              </w:rPr>
            </w:pPr>
            <w:r w:rsidRPr="00CE59BA">
              <w:rPr>
                <w:sz w:val="20"/>
                <w:szCs w:val="20"/>
                <w:lang w:eastAsia="zh-CN"/>
              </w:rPr>
              <w:t>Среднее количество участников на торгах, количество участников в одной процедуре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val="en-US" w:eastAsia="zh-CN"/>
              </w:rPr>
              <w:t>Y</w:t>
            </w:r>
            <w:r w:rsidRPr="00CE59BA">
              <w:rPr>
                <w:sz w:val="20"/>
                <w:szCs w:val="20"/>
                <w:lang w:eastAsia="zh-CN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ⅈ+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ⅈ+...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к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ⅈ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К</m:t>
                  </m:r>
                </m:den>
              </m:f>
            </m:oMath>
            <w:r w:rsidRPr="00CE59BA">
              <w:rPr>
                <w:sz w:val="20"/>
                <w:szCs w:val="20"/>
                <w:lang w:eastAsia="zh-CN"/>
              </w:rPr>
              <w:t>,</w:t>
            </w:r>
          </w:p>
          <w:p w:rsidR="00F96919" w:rsidRPr="00CE59BA" w:rsidRDefault="00F96919" w:rsidP="0013169F">
            <w:pPr>
              <w:suppressAutoHyphens/>
              <w:snapToGrid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где:</w:t>
            </w:r>
          </w:p>
          <w:p w:rsidR="00F96919" w:rsidRPr="00CE59BA" w:rsidRDefault="00F96919" w:rsidP="0013169F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val="en-US" w:eastAsia="zh-CN"/>
              </w:rPr>
              <w:t>Y</w:t>
            </w:r>
            <w:r w:rsidRPr="00CE59BA">
              <w:rPr>
                <w:sz w:val="20"/>
                <w:szCs w:val="20"/>
                <w:lang w:eastAsia="zh-CN"/>
              </w:rPr>
              <w:t xml:space="preserve"> — количество участников в одной процедуре, количество;</w:t>
            </w:r>
          </w:p>
          <w:p w:rsidR="00F96919" w:rsidRPr="00CE59BA" w:rsidRDefault="00F96919" w:rsidP="0013169F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val="en-US" w:eastAsia="zh-CN"/>
              </w:rPr>
              <w:t>Y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к</w:t>
            </w:r>
            <w:proofErr w:type="spellStart"/>
            <w:r w:rsidRPr="00CE59BA">
              <w:rPr>
                <w:sz w:val="20"/>
                <w:szCs w:val="20"/>
                <w:vertAlign w:val="superscript"/>
                <w:lang w:val="en-US" w:eastAsia="zh-CN"/>
              </w:rPr>
              <w:t>i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- количество участников размещения       заказов в </w:t>
            </w:r>
            <w:proofErr w:type="spellStart"/>
            <w:r w:rsidRPr="00CE59BA">
              <w:rPr>
                <w:sz w:val="20"/>
                <w:szCs w:val="20"/>
                <w:lang w:val="en-US" w:eastAsia="zh-CN"/>
              </w:rPr>
              <w:t>i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>-ой процедуре,</w:t>
            </w:r>
          </w:p>
          <w:p w:rsidR="00F96919" w:rsidRPr="00CE59BA" w:rsidRDefault="00F96919" w:rsidP="0013169F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к — количество проведенных процедур, единица: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К — общее количество проведенных процедур, единица.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«количество участников в одной процедуре»</w:t>
            </w:r>
          </w:p>
        </w:tc>
      </w:tr>
      <w:tr w:rsidR="00CE59BA" w:rsidRPr="00CE59BA" w:rsidTr="0013169F">
        <w:trPr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К=Т1 + Т2 +Т …+</w:t>
            </w:r>
            <w:proofErr w:type="spellStart"/>
            <w:r w:rsidRPr="00CE59BA">
              <w:rPr>
                <w:sz w:val="20"/>
                <w:szCs w:val="20"/>
                <w:lang w:val="en-US" w:eastAsia="en-US"/>
              </w:rPr>
              <w:t>Ti</w:t>
            </w:r>
            <w:proofErr w:type="spellEnd"/>
            <w:r w:rsidRPr="00CE59BA">
              <w:rPr>
                <w:sz w:val="20"/>
                <w:szCs w:val="20"/>
                <w:lang w:eastAsia="en-US"/>
              </w:rPr>
              <w:t>,</w:t>
            </w:r>
          </w:p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где:</w:t>
            </w:r>
          </w:p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 xml:space="preserve">К- количество реализованных требований Стандарта развития конкуренции, единиц; </w:t>
            </w:r>
          </w:p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CE59BA">
              <w:rPr>
                <w:sz w:val="20"/>
                <w:szCs w:val="20"/>
                <w:lang w:val="en-US" w:eastAsia="en-US"/>
              </w:rPr>
              <w:t>Ti</w:t>
            </w:r>
            <w:proofErr w:type="spellEnd"/>
            <w:r w:rsidRPr="00CE59BA">
              <w:rPr>
                <w:sz w:val="20"/>
                <w:szCs w:val="20"/>
                <w:lang w:eastAsia="en-US"/>
              </w:rPr>
              <w:t xml:space="preserve"> – единица реализованного требования Стандарта развития конкуренции;</w:t>
            </w:r>
          </w:p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Стандарт развития конкуренции содержит семь требований для внедрения, реализация каждого требования является единицей при расчете значения показателя: одна единица числового значения показателя равна одному реализованному требованию.</w:t>
            </w:r>
          </w:p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 xml:space="preserve">Требование </w:t>
            </w:r>
            <w:proofErr w:type="gramStart"/>
            <w:r w:rsidRPr="00CE59BA"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CE59BA">
              <w:rPr>
                <w:sz w:val="20"/>
                <w:szCs w:val="20"/>
                <w:lang w:eastAsia="en-US"/>
              </w:rPr>
              <w:t>Т</w:t>
            </w:r>
            <w:r w:rsidRPr="00CE59BA">
              <w:rPr>
                <w:sz w:val="20"/>
                <w:szCs w:val="20"/>
                <w:vertAlign w:val="subscript"/>
                <w:lang w:eastAsia="en-US"/>
              </w:rPr>
              <w:t>1</w:t>
            </w:r>
            <w:r w:rsidRPr="00CE59BA">
              <w:rPr>
                <w:sz w:val="20"/>
                <w:szCs w:val="20"/>
                <w:lang w:eastAsia="en-US"/>
              </w:rPr>
              <w:t>-Т</w:t>
            </w:r>
            <w:r w:rsidRPr="00CE59BA">
              <w:rPr>
                <w:sz w:val="20"/>
                <w:szCs w:val="20"/>
                <w:vertAlign w:val="subscript"/>
                <w:lang w:eastAsia="en-US"/>
              </w:rPr>
              <w:t>7</w:t>
            </w:r>
            <w:r w:rsidRPr="00CE59BA">
              <w:rPr>
                <w:sz w:val="20"/>
                <w:szCs w:val="20"/>
                <w:lang w:eastAsia="en-US"/>
              </w:rPr>
              <w:t>):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Определение уполномоченного органа.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Создание коллегиального органа.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Утверждение перечня приоритетных и социально значимых рынков.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Разработка «Дорожной карты».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Проведение мониторинга рынков.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Создание и реализация механизмов общественного контроля за деятельностью субъектов естественных монополий.</w:t>
            </w:r>
          </w:p>
          <w:p w:rsidR="00F96919" w:rsidRPr="00CE59BA" w:rsidRDefault="00F96919" w:rsidP="0013169F">
            <w:pPr>
              <w:numPr>
                <w:ilvl w:val="0"/>
                <w:numId w:val="25"/>
              </w:num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 xml:space="preserve">Повышение уровня информированности о состоянии конкурентной среды. </w:t>
            </w:r>
          </w:p>
          <w:p w:rsidR="00F96919" w:rsidRPr="00CE59BA" w:rsidRDefault="00F96919" w:rsidP="0013169F">
            <w:pPr>
              <w:suppressAutoHyphens/>
              <w:snapToGri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Измеряется в единицах.</w:t>
            </w:r>
          </w:p>
        </w:tc>
      </w:tr>
      <w:tr w:rsidR="00CE59BA" w:rsidRPr="00CE59BA" w:rsidTr="0013169F">
        <w:trPr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lastRenderedPageBreak/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Централизация закупок в части определения поставщиков (подрядчиков, исполнителей)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 xml:space="preserve">Ц 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zh-CN"/>
                    </w:rPr>
                    <m:t>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zh-CN"/>
                    </w:rPr>
                    <m:t>р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vertAlign w:val="subscript"/>
                  <w:lang w:eastAsia="zh-CN"/>
                </w:rPr>
                <m:t>х100%</m:t>
              </m:r>
            </m:oMath>
            <w:r w:rsidRPr="00CE59BA">
              <w:rPr>
                <w:sz w:val="20"/>
                <w:szCs w:val="20"/>
                <w:vertAlign w:val="subscript"/>
                <w:lang w:eastAsia="zh-CN"/>
              </w:rPr>
              <w:t>,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%,</w:t>
            </w:r>
          </w:p>
          <w:p w:rsidR="00F96919" w:rsidRPr="00CE59BA" w:rsidRDefault="00F96919" w:rsidP="0013169F">
            <w:pPr>
              <w:suppressAutoHyphens/>
              <w:snapToGrid w:val="0"/>
              <w:rPr>
                <w:sz w:val="20"/>
                <w:szCs w:val="20"/>
              </w:rPr>
            </w:pPr>
            <w:r w:rsidRPr="00CE59BA">
              <w:rPr>
                <w:sz w:val="20"/>
                <w:szCs w:val="20"/>
                <w:lang w:eastAsia="zh-CN"/>
              </w:rPr>
              <w:t>где:</w:t>
            </w:r>
          </w:p>
          <w:p w:rsidR="00F96919" w:rsidRPr="00CE59BA" w:rsidRDefault="00F96919" w:rsidP="0013169F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З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ц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— общее количество заказчиков, передавших полномочия на определение поставщиков (подрядчиков, исполнителей) уполномоченному органу;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З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р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— общее количество муниципальных заказчиков Раменского муниципального района.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  <w:tr w:rsidR="00CE59BA" w:rsidRPr="00CE59BA" w:rsidTr="0013169F">
        <w:trPr>
          <w:trHeight w:val="29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6919" w:rsidRPr="00CE59BA" w:rsidRDefault="00F96919" w:rsidP="0013169F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Доля закупок у субъектов малого и среднего предпринимательства из числа субъектов малого и среднего предпринимательства, в совокупном годовом стоимостном объёме договоров, заключенных заказчиками, по результатам закупок, осуществляемых в соответствии с Федеральным законом от 18.07.2011 г. № 223- ФЗ «О закупках товаров, работ, услуг отдельными видами юридических лиц», определенным в соответствии с распоряжением Правительства Российской Федерации от 19.04.2016 г. № 717-р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vertAlign w:val="subscript"/>
                <w:lang w:eastAsia="zh-CN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Д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зсмп</w:t>
            </w:r>
            <w:proofErr w:type="spellEnd"/>
            <w:r w:rsidRPr="00CE59BA">
              <w:rPr>
                <w:sz w:val="20"/>
                <w:szCs w:val="20"/>
                <w:vertAlign w:val="subscript"/>
                <w:lang w:eastAsia="zh-C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zh-CN"/>
                    </w:rPr>
                    <m:t>мсп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zh-CN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zh-CN"/>
                    </w:rPr>
                    <m:t>зак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vertAlign w:val="subscript"/>
                  <w:lang w:eastAsia="zh-CN"/>
                </w:rPr>
                <m:t>х100%</m:t>
              </m:r>
            </m:oMath>
            <w:r w:rsidRPr="00CE59BA">
              <w:rPr>
                <w:sz w:val="20"/>
                <w:szCs w:val="20"/>
                <w:vertAlign w:val="subscript"/>
                <w:lang w:eastAsia="zh-CN"/>
              </w:rPr>
              <w:t xml:space="preserve">, 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  <w:lang w:eastAsia="en-US"/>
              </w:rPr>
            </w:pPr>
            <w:r w:rsidRPr="00CE59BA">
              <w:rPr>
                <w:sz w:val="20"/>
                <w:szCs w:val="20"/>
                <w:lang w:eastAsia="en-US"/>
              </w:rPr>
              <w:t>где:</w:t>
            </w:r>
          </w:p>
          <w:p w:rsidR="00F96919" w:rsidRPr="00CE59BA" w:rsidRDefault="00F96919" w:rsidP="0013169F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E59BA">
              <w:rPr>
                <w:sz w:val="20"/>
                <w:szCs w:val="20"/>
                <w:lang w:eastAsia="en-US"/>
              </w:rPr>
              <w:t>Д</w:t>
            </w:r>
            <w:r w:rsidRPr="00CE59BA">
              <w:rPr>
                <w:sz w:val="20"/>
                <w:szCs w:val="20"/>
                <w:vertAlign w:val="subscript"/>
                <w:lang w:eastAsia="en-US"/>
              </w:rPr>
              <w:t>змсп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>- доля закупок у субъектов малого и среднего предпринимательства, %;</w:t>
            </w:r>
          </w:p>
          <w:p w:rsidR="00F96919" w:rsidRPr="00CE59BA" w:rsidRDefault="00F96919" w:rsidP="0013169F">
            <w:pPr>
              <w:suppressAutoHyphens/>
              <w:rPr>
                <w:sz w:val="20"/>
                <w:szCs w:val="20"/>
              </w:rPr>
            </w:pPr>
            <w:proofErr w:type="spellStart"/>
            <w:r w:rsidRPr="00CE59BA">
              <w:rPr>
                <w:sz w:val="20"/>
                <w:szCs w:val="20"/>
                <w:lang w:eastAsia="zh-CN"/>
              </w:rPr>
              <w:t>З</w:t>
            </w:r>
            <w:r w:rsidRPr="00CE59BA">
              <w:rPr>
                <w:sz w:val="20"/>
                <w:szCs w:val="20"/>
                <w:vertAlign w:val="subscript"/>
                <w:lang w:eastAsia="zh-CN"/>
              </w:rPr>
              <w:t>мсп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–совокупный годовой стоимостной объем договоров, заключенных заказчиками по результатам закупок у субъектов малого и среднего предпринимательства, руб.;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val="en-US" w:eastAsia="zh-CN"/>
              </w:rPr>
              <w:t>V</w:t>
            </w:r>
            <w:proofErr w:type="spellStart"/>
            <w:r w:rsidRPr="00CE59BA">
              <w:rPr>
                <w:sz w:val="20"/>
                <w:szCs w:val="20"/>
                <w:vertAlign w:val="subscript"/>
                <w:lang w:eastAsia="zh-CN"/>
              </w:rPr>
              <w:t>зак</w:t>
            </w:r>
            <w:proofErr w:type="spellEnd"/>
            <w:r w:rsidRPr="00CE59BA">
              <w:rPr>
                <w:sz w:val="20"/>
                <w:szCs w:val="20"/>
                <w:lang w:eastAsia="zh-CN"/>
              </w:rPr>
              <w:t xml:space="preserve"> – совокупный годовой стоимостной объем договоров, заключенных заказчиками по результатам закупок, руб.</w:t>
            </w:r>
          </w:p>
          <w:p w:rsidR="00F96919" w:rsidRPr="00CE59BA" w:rsidRDefault="00F96919" w:rsidP="0013169F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CE59BA">
              <w:rPr>
                <w:sz w:val="20"/>
                <w:szCs w:val="20"/>
                <w:lang w:eastAsia="zh-CN"/>
              </w:rPr>
              <w:t>Измеряется в %.</w:t>
            </w:r>
          </w:p>
        </w:tc>
      </w:tr>
    </w:tbl>
    <w:p w:rsidR="00F96919" w:rsidRPr="00CE59BA" w:rsidRDefault="00F96919" w:rsidP="00F96919">
      <w:pPr>
        <w:widowControl w:val="0"/>
        <w:suppressAutoHyphens/>
        <w:autoSpaceDE w:val="0"/>
        <w:autoSpaceDN w:val="0"/>
        <w:adjustRightInd w:val="0"/>
        <w:jc w:val="both"/>
        <w:rPr>
          <w:lang w:eastAsia="zh-CN"/>
        </w:rPr>
      </w:pPr>
    </w:p>
    <w:p w:rsidR="00AC2EF5" w:rsidRPr="00CE59BA" w:rsidRDefault="00AC2EF5"/>
    <w:sectPr w:rsidR="00AC2EF5" w:rsidRPr="00CE59BA" w:rsidSect="0013169F">
      <w:footerReference w:type="default" r:id="rId8"/>
      <w:pgSz w:w="16838" w:h="11906" w:orient="landscape"/>
      <w:pgMar w:top="851" w:right="567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501" w:rsidRDefault="007E0501">
      <w:r>
        <w:separator/>
      </w:r>
    </w:p>
  </w:endnote>
  <w:endnote w:type="continuationSeparator" w:id="0">
    <w:p w:rsidR="007E0501" w:rsidRDefault="007E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105132"/>
      <w:docPartObj>
        <w:docPartGallery w:val="Page Numbers (Bottom of Page)"/>
        <w:docPartUnique/>
      </w:docPartObj>
    </w:sdtPr>
    <w:sdtEndPr/>
    <w:sdtContent>
      <w:p w:rsidR="007E0501" w:rsidRDefault="007E050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BA">
          <w:rPr>
            <w:noProof/>
          </w:rPr>
          <w:t>1</w:t>
        </w:r>
        <w:r>
          <w:fldChar w:fldCharType="end"/>
        </w:r>
      </w:p>
    </w:sdtContent>
  </w:sdt>
  <w:p w:rsidR="007E0501" w:rsidRDefault="007E05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501" w:rsidRDefault="007E0501">
      <w:r>
        <w:separator/>
      </w:r>
    </w:p>
  </w:footnote>
  <w:footnote w:type="continuationSeparator" w:id="0">
    <w:p w:rsidR="007E0501" w:rsidRDefault="007E0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2">
    <w:nsid w:val="34BF4FBB"/>
    <w:multiLevelType w:val="multilevel"/>
    <w:tmpl w:val="7F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3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1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22"/>
  </w:num>
  <w:num w:numId="5">
    <w:abstractNumId w:val="11"/>
  </w:num>
  <w:num w:numId="6">
    <w:abstractNumId w:val="2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"/>
  </w:num>
  <w:num w:numId="10">
    <w:abstractNumId w:val="0"/>
  </w:num>
  <w:num w:numId="11">
    <w:abstractNumId w:val="23"/>
  </w:num>
  <w:num w:numId="12">
    <w:abstractNumId w:val="10"/>
  </w:num>
  <w:num w:numId="13">
    <w:abstractNumId w:val="2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17"/>
  </w:num>
  <w:num w:numId="19">
    <w:abstractNumId w:val="5"/>
  </w:num>
  <w:num w:numId="20">
    <w:abstractNumId w:val="4"/>
  </w:num>
  <w:num w:numId="21">
    <w:abstractNumId w:val="9"/>
  </w:num>
  <w:num w:numId="22">
    <w:abstractNumId w:val="19"/>
  </w:num>
  <w:num w:numId="23">
    <w:abstractNumId w:val="13"/>
  </w:num>
  <w:num w:numId="24">
    <w:abstractNumId w:val="1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19"/>
    <w:rsid w:val="000E1CBD"/>
    <w:rsid w:val="0013169F"/>
    <w:rsid w:val="00150CEE"/>
    <w:rsid w:val="001A6995"/>
    <w:rsid w:val="003A292D"/>
    <w:rsid w:val="00600150"/>
    <w:rsid w:val="00673568"/>
    <w:rsid w:val="007266FA"/>
    <w:rsid w:val="007416D4"/>
    <w:rsid w:val="007E0501"/>
    <w:rsid w:val="008923F5"/>
    <w:rsid w:val="00896704"/>
    <w:rsid w:val="00A61FF0"/>
    <w:rsid w:val="00AC2EF5"/>
    <w:rsid w:val="00B40D03"/>
    <w:rsid w:val="00CA7C10"/>
    <w:rsid w:val="00CE59BA"/>
    <w:rsid w:val="00ED0B21"/>
    <w:rsid w:val="00F96919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6919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F96919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F969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F96919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96919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96919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F96919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F969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F969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96919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F96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6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96919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F969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F9691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F96919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F96919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F969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F96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96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96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F96919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F96919"/>
  </w:style>
  <w:style w:type="character" w:customStyle="1" w:styleId="WW8Num1z0">
    <w:name w:val="WW8Num1z0"/>
    <w:rsid w:val="00F96919"/>
    <w:rPr>
      <w:rFonts w:hint="default"/>
      <w:b/>
    </w:rPr>
  </w:style>
  <w:style w:type="character" w:customStyle="1" w:styleId="WW8Num1z1">
    <w:name w:val="WW8Num1z1"/>
    <w:rsid w:val="00F96919"/>
  </w:style>
  <w:style w:type="character" w:customStyle="1" w:styleId="WW8Num1z2">
    <w:name w:val="WW8Num1z2"/>
    <w:rsid w:val="00F96919"/>
  </w:style>
  <w:style w:type="character" w:customStyle="1" w:styleId="WW8Num1z3">
    <w:name w:val="WW8Num1z3"/>
    <w:rsid w:val="00F96919"/>
  </w:style>
  <w:style w:type="character" w:customStyle="1" w:styleId="WW8Num1z4">
    <w:name w:val="WW8Num1z4"/>
    <w:rsid w:val="00F96919"/>
  </w:style>
  <w:style w:type="character" w:customStyle="1" w:styleId="WW8Num1z5">
    <w:name w:val="WW8Num1z5"/>
    <w:rsid w:val="00F96919"/>
  </w:style>
  <w:style w:type="character" w:customStyle="1" w:styleId="WW8Num1z6">
    <w:name w:val="WW8Num1z6"/>
    <w:rsid w:val="00F96919"/>
  </w:style>
  <w:style w:type="character" w:customStyle="1" w:styleId="WW8Num1z7">
    <w:name w:val="WW8Num1z7"/>
    <w:rsid w:val="00F96919"/>
  </w:style>
  <w:style w:type="character" w:customStyle="1" w:styleId="WW8Num1z8">
    <w:name w:val="WW8Num1z8"/>
    <w:rsid w:val="00F96919"/>
  </w:style>
  <w:style w:type="character" w:customStyle="1" w:styleId="WW8Num2z0">
    <w:name w:val="WW8Num2z0"/>
    <w:rsid w:val="00F96919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F96919"/>
  </w:style>
  <w:style w:type="character" w:customStyle="1" w:styleId="WW8Num2z2">
    <w:name w:val="WW8Num2z2"/>
    <w:rsid w:val="00F96919"/>
  </w:style>
  <w:style w:type="character" w:customStyle="1" w:styleId="WW8Num2z3">
    <w:name w:val="WW8Num2z3"/>
    <w:rsid w:val="00F96919"/>
  </w:style>
  <w:style w:type="character" w:customStyle="1" w:styleId="WW8Num2z4">
    <w:name w:val="WW8Num2z4"/>
    <w:rsid w:val="00F96919"/>
  </w:style>
  <w:style w:type="character" w:customStyle="1" w:styleId="WW8Num2z5">
    <w:name w:val="WW8Num2z5"/>
    <w:rsid w:val="00F96919"/>
  </w:style>
  <w:style w:type="character" w:customStyle="1" w:styleId="WW8Num2z6">
    <w:name w:val="WW8Num2z6"/>
    <w:rsid w:val="00F96919"/>
  </w:style>
  <w:style w:type="character" w:customStyle="1" w:styleId="WW8Num2z7">
    <w:name w:val="WW8Num2z7"/>
    <w:rsid w:val="00F96919"/>
  </w:style>
  <w:style w:type="character" w:customStyle="1" w:styleId="WW8Num2z8">
    <w:name w:val="WW8Num2z8"/>
    <w:rsid w:val="00F96919"/>
  </w:style>
  <w:style w:type="character" w:customStyle="1" w:styleId="WW8Num3z0">
    <w:name w:val="WW8Num3z0"/>
    <w:rsid w:val="00F96919"/>
    <w:rPr>
      <w:rFonts w:hint="default"/>
    </w:rPr>
  </w:style>
  <w:style w:type="character" w:customStyle="1" w:styleId="WW8Num3z1">
    <w:name w:val="WW8Num3z1"/>
    <w:rsid w:val="00F96919"/>
  </w:style>
  <w:style w:type="character" w:customStyle="1" w:styleId="WW8Num3z2">
    <w:name w:val="WW8Num3z2"/>
    <w:rsid w:val="00F96919"/>
  </w:style>
  <w:style w:type="character" w:customStyle="1" w:styleId="WW8Num3z3">
    <w:name w:val="WW8Num3z3"/>
    <w:rsid w:val="00F96919"/>
  </w:style>
  <w:style w:type="character" w:customStyle="1" w:styleId="WW8Num3z4">
    <w:name w:val="WW8Num3z4"/>
    <w:rsid w:val="00F96919"/>
  </w:style>
  <w:style w:type="character" w:customStyle="1" w:styleId="WW8Num3z5">
    <w:name w:val="WW8Num3z5"/>
    <w:rsid w:val="00F96919"/>
  </w:style>
  <w:style w:type="character" w:customStyle="1" w:styleId="WW8Num3z6">
    <w:name w:val="WW8Num3z6"/>
    <w:rsid w:val="00F96919"/>
  </w:style>
  <w:style w:type="character" w:customStyle="1" w:styleId="WW8Num3z7">
    <w:name w:val="WW8Num3z7"/>
    <w:rsid w:val="00F96919"/>
  </w:style>
  <w:style w:type="character" w:customStyle="1" w:styleId="WW8Num3z8">
    <w:name w:val="WW8Num3z8"/>
    <w:rsid w:val="00F96919"/>
  </w:style>
  <w:style w:type="character" w:customStyle="1" w:styleId="13">
    <w:name w:val="Основной шрифт абзаца1"/>
    <w:rsid w:val="00F96919"/>
  </w:style>
  <w:style w:type="character" w:customStyle="1" w:styleId="ab">
    <w:name w:val="Основной текст с отступом Знак"/>
    <w:rsid w:val="00F96919"/>
    <w:rPr>
      <w:sz w:val="28"/>
    </w:rPr>
  </w:style>
  <w:style w:type="character" w:customStyle="1" w:styleId="ac">
    <w:name w:val="Основной текст Знак"/>
    <w:rsid w:val="00F96919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F96919"/>
    <w:rPr>
      <w:color w:val="0000FF"/>
      <w:u w:val="single"/>
    </w:rPr>
  </w:style>
  <w:style w:type="character" w:styleId="ae">
    <w:name w:val="page number"/>
    <w:uiPriority w:val="99"/>
    <w:rsid w:val="00F96919"/>
  </w:style>
  <w:style w:type="character" w:customStyle="1" w:styleId="af">
    <w:name w:val="Текст сноски Знак"/>
    <w:rsid w:val="00F96919"/>
    <w:rPr>
      <w:rFonts w:ascii="Calibri" w:hAnsi="Calibri" w:cs="Calibri"/>
    </w:rPr>
  </w:style>
  <w:style w:type="character" w:customStyle="1" w:styleId="af0">
    <w:name w:val="Символ сноски"/>
    <w:rsid w:val="00F96919"/>
    <w:rPr>
      <w:vertAlign w:val="superscript"/>
    </w:rPr>
  </w:style>
  <w:style w:type="character" w:customStyle="1" w:styleId="apple-converted-space">
    <w:name w:val="apple-converted-space"/>
    <w:uiPriority w:val="99"/>
    <w:rsid w:val="00F96919"/>
  </w:style>
  <w:style w:type="character" w:customStyle="1" w:styleId="af1">
    <w:name w:val="Текст концевой сноски Знак"/>
    <w:rsid w:val="00F96919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F96919"/>
    <w:rPr>
      <w:vertAlign w:val="superscript"/>
    </w:rPr>
  </w:style>
  <w:style w:type="character" w:styleId="af3">
    <w:name w:val="Emphasis"/>
    <w:qFormat/>
    <w:rsid w:val="00F96919"/>
    <w:rPr>
      <w:i/>
      <w:iCs/>
    </w:rPr>
  </w:style>
  <w:style w:type="character" w:customStyle="1" w:styleId="submenu-table">
    <w:name w:val="submenu-table"/>
    <w:rsid w:val="00F96919"/>
  </w:style>
  <w:style w:type="character" w:styleId="af4">
    <w:name w:val="FollowedHyperlink"/>
    <w:rsid w:val="00F96919"/>
    <w:rPr>
      <w:color w:val="800080"/>
      <w:u w:val="single"/>
    </w:rPr>
  </w:style>
  <w:style w:type="character" w:customStyle="1" w:styleId="22">
    <w:name w:val="Основной текст 2 Знак"/>
    <w:rsid w:val="00F96919"/>
    <w:rPr>
      <w:b/>
      <w:bCs/>
      <w:sz w:val="28"/>
      <w:szCs w:val="24"/>
    </w:rPr>
  </w:style>
  <w:style w:type="character" w:customStyle="1" w:styleId="210">
    <w:name w:val="Основной текст 2 Знак1"/>
    <w:rsid w:val="00F96919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F96919"/>
    <w:rPr>
      <w:sz w:val="24"/>
      <w:szCs w:val="24"/>
    </w:rPr>
  </w:style>
  <w:style w:type="paragraph" w:customStyle="1" w:styleId="14">
    <w:name w:val="Заголовок1"/>
    <w:basedOn w:val="a"/>
    <w:next w:val="a0"/>
    <w:rsid w:val="00F96919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F96919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F96919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F96919"/>
    <w:rPr>
      <w:rFonts w:cs="Mangal"/>
    </w:rPr>
  </w:style>
  <w:style w:type="paragraph" w:customStyle="1" w:styleId="16">
    <w:name w:val="Название1"/>
    <w:basedOn w:val="a"/>
    <w:rsid w:val="00F9691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F96919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F9691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F9691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F96919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F96919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F96919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F96919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F96919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F9691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F9691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F9691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F96919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F969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F96919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F96919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F969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F96919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F96919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F9691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F96919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F96919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F96919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F96919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F96919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F96919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F96919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F96919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F96919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F96919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F96919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F9691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F96919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F96919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F96919"/>
  </w:style>
  <w:style w:type="numbering" w:customStyle="1" w:styleId="25">
    <w:name w:val="Нет списка2"/>
    <w:next w:val="a3"/>
    <w:uiPriority w:val="99"/>
    <w:semiHidden/>
    <w:unhideWhenUsed/>
    <w:rsid w:val="00F96919"/>
  </w:style>
  <w:style w:type="paragraph" w:customStyle="1" w:styleId="32">
    <w:name w:val="Абзац списка3"/>
    <w:basedOn w:val="a"/>
    <w:rsid w:val="00F96919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F96919"/>
    <w:rPr>
      <w:kern w:val="1"/>
      <w:lang w:eastAsia="ar-SA"/>
    </w:rPr>
  </w:style>
  <w:style w:type="paragraph" w:customStyle="1" w:styleId="listparagraph">
    <w:name w:val="listparagraph"/>
    <w:basedOn w:val="a"/>
    <w:rsid w:val="00F96919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F96919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F96919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6919"/>
  </w:style>
  <w:style w:type="numbering" w:customStyle="1" w:styleId="110">
    <w:name w:val="Нет списка11"/>
    <w:next w:val="a3"/>
    <w:uiPriority w:val="99"/>
    <w:semiHidden/>
    <w:unhideWhenUsed/>
    <w:rsid w:val="00F96919"/>
  </w:style>
  <w:style w:type="numbering" w:customStyle="1" w:styleId="111">
    <w:name w:val="Нет списка111"/>
    <w:next w:val="a3"/>
    <w:uiPriority w:val="99"/>
    <w:semiHidden/>
    <w:unhideWhenUsed/>
    <w:rsid w:val="00F96919"/>
  </w:style>
  <w:style w:type="numbering" w:customStyle="1" w:styleId="213">
    <w:name w:val="Нет списка21"/>
    <w:next w:val="a3"/>
    <w:uiPriority w:val="99"/>
    <w:semiHidden/>
    <w:unhideWhenUsed/>
    <w:rsid w:val="00F96919"/>
  </w:style>
  <w:style w:type="numbering" w:customStyle="1" w:styleId="310">
    <w:name w:val="Нет списка31"/>
    <w:next w:val="a3"/>
    <w:uiPriority w:val="99"/>
    <w:semiHidden/>
    <w:unhideWhenUsed/>
    <w:rsid w:val="00F96919"/>
  </w:style>
  <w:style w:type="numbering" w:customStyle="1" w:styleId="120">
    <w:name w:val="Нет списка12"/>
    <w:next w:val="a3"/>
    <w:uiPriority w:val="99"/>
    <w:semiHidden/>
    <w:unhideWhenUsed/>
    <w:rsid w:val="00F96919"/>
  </w:style>
  <w:style w:type="numbering" w:customStyle="1" w:styleId="2110">
    <w:name w:val="Нет списка211"/>
    <w:next w:val="a3"/>
    <w:uiPriority w:val="99"/>
    <w:semiHidden/>
    <w:unhideWhenUsed/>
    <w:rsid w:val="00F96919"/>
  </w:style>
  <w:style w:type="numbering" w:customStyle="1" w:styleId="41">
    <w:name w:val="Нет списка4"/>
    <w:next w:val="a3"/>
    <w:uiPriority w:val="99"/>
    <w:semiHidden/>
    <w:unhideWhenUsed/>
    <w:rsid w:val="00F96919"/>
  </w:style>
  <w:style w:type="numbering" w:customStyle="1" w:styleId="131">
    <w:name w:val="Нет списка13"/>
    <w:next w:val="a3"/>
    <w:uiPriority w:val="99"/>
    <w:semiHidden/>
    <w:unhideWhenUsed/>
    <w:rsid w:val="00F96919"/>
  </w:style>
  <w:style w:type="numbering" w:customStyle="1" w:styleId="220">
    <w:name w:val="Нет списка22"/>
    <w:next w:val="a3"/>
    <w:uiPriority w:val="99"/>
    <w:semiHidden/>
    <w:unhideWhenUsed/>
    <w:rsid w:val="00F96919"/>
  </w:style>
  <w:style w:type="numbering" w:customStyle="1" w:styleId="5">
    <w:name w:val="Нет списка5"/>
    <w:next w:val="a3"/>
    <w:uiPriority w:val="99"/>
    <w:semiHidden/>
    <w:unhideWhenUsed/>
    <w:rsid w:val="00F96919"/>
  </w:style>
  <w:style w:type="numbering" w:customStyle="1" w:styleId="140">
    <w:name w:val="Нет списка14"/>
    <w:next w:val="a3"/>
    <w:uiPriority w:val="99"/>
    <w:semiHidden/>
    <w:unhideWhenUsed/>
    <w:rsid w:val="00F96919"/>
  </w:style>
  <w:style w:type="numbering" w:customStyle="1" w:styleId="112">
    <w:name w:val="Нет списка112"/>
    <w:next w:val="a3"/>
    <w:uiPriority w:val="99"/>
    <w:semiHidden/>
    <w:unhideWhenUsed/>
    <w:rsid w:val="00F96919"/>
  </w:style>
  <w:style w:type="numbering" w:customStyle="1" w:styleId="230">
    <w:name w:val="Нет списка23"/>
    <w:next w:val="a3"/>
    <w:uiPriority w:val="99"/>
    <w:semiHidden/>
    <w:unhideWhenUsed/>
    <w:rsid w:val="00F96919"/>
  </w:style>
  <w:style w:type="numbering" w:customStyle="1" w:styleId="320">
    <w:name w:val="Нет списка32"/>
    <w:next w:val="a3"/>
    <w:uiPriority w:val="99"/>
    <w:semiHidden/>
    <w:unhideWhenUsed/>
    <w:rsid w:val="00F96919"/>
  </w:style>
  <w:style w:type="numbering" w:customStyle="1" w:styleId="121">
    <w:name w:val="Нет списка121"/>
    <w:next w:val="a3"/>
    <w:uiPriority w:val="99"/>
    <w:semiHidden/>
    <w:unhideWhenUsed/>
    <w:rsid w:val="00F96919"/>
  </w:style>
  <w:style w:type="numbering" w:customStyle="1" w:styleId="2120">
    <w:name w:val="Нет списка212"/>
    <w:next w:val="a3"/>
    <w:uiPriority w:val="99"/>
    <w:semiHidden/>
    <w:unhideWhenUsed/>
    <w:rsid w:val="00F96919"/>
  </w:style>
  <w:style w:type="numbering" w:customStyle="1" w:styleId="410">
    <w:name w:val="Нет списка41"/>
    <w:next w:val="a3"/>
    <w:uiPriority w:val="99"/>
    <w:semiHidden/>
    <w:unhideWhenUsed/>
    <w:rsid w:val="00F96919"/>
  </w:style>
  <w:style w:type="numbering" w:customStyle="1" w:styleId="1310">
    <w:name w:val="Нет списка131"/>
    <w:next w:val="a3"/>
    <w:uiPriority w:val="99"/>
    <w:semiHidden/>
    <w:unhideWhenUsed/>
    <w:rsid w:val="00F96919"/>
  </w:style>
  <w:style w:type="numbering" w:customStyle="1" w:styleId="221">
    <w:name w:val="Нет списка221"/>
    <w:next w:val="a3"/>
    <w:uiPriority w:val="99"/>
    <w:semiHidden/>
    <w:unhideWhenUsed/>
    <w:rsid w:val="00F96919"/>
  </w:style>
  <w:style w:type="numbering" w:customStyle="1" w:styleId="61">
    <w:name w:val="Нет списка6"/>
    <w:next w:val="a3"/>
    <w:uiPriority w:val="99"/>
    <w:semiHidden/>
    <w:unhideWhenUsed/>
    <w:rsid w:val="00F96919"/>
  </w:style>
  <w:style w:type="character" w:customStyle="1" w:styleId="WW8Num1zfalse">
    <w:name w:val="WW8Num1zfalse"/>
    <w:rsid w:val="00F96919"/>
    <w:rPr>
      <w:sz w:val="28"/>
      <w:szCs w:val="28"/>
    </w:rPr>
  </w:style>
  <w:style w:type="character" w:customStyle="1" w:styleId="WW8Num1ztrue">
    <w:name w:val="WW8Num1ztrue"/>
    <w:rsid w:val="00F96919"/>
  </w:style>
  <w:style w:type="character" w:customStyle="1" w:styleId="WW8Num2zfalse">
    <w:name w:val="WW8Num2zfalse"/>
    <w:rsid w:val="00F96919"/>
  </w:style>
  <w:style w:type="character" w:customStyle="1" w:styleId="WW8Num2ztrue">
    <w:name w:val="WW8Num2ztrue"/>
    <w:rsid w:val="00F96919"/>
  </w:style>
  <w:style w:type="character" w:customStyle="1" w:styleId="WW8Num3zfalse">
    <w:name w:val="WW8Num3zfalse"/>
    <w:rsid w:val="00F96919"/>
  </w:style>
  <w:style w:type="character" w:customStyle="1" w:styleId="WW8Num3ztrue">
    <w:name w:val="WW8Num3ztrue"/>
    <w:rsid w:val="00F96919"/>
  </w:style>
  <w:style w:type="character" w:customStyle="1" w:styleId="WW8Num4zfalse">
    <w:name w:val="WW8Num4zfalse"/>
    <w:rsid w:val="00F96919"/>
  </w:style>
  <w:style w:type="character" w:customStyle="1" w:styleId="WW8Num4ztrue">
    <w:name w:val="WW8Num4ztrue"/>
    <w:rsid w:val="00F96919"/>
  </w:style>
  <w:style w:type="character" w:customStyle="1" w:styleId="WW8Num5zfalse">
    <w:name w:val="WW8Num5zfalse"/>
    <w:rsid w:val="00F96919"/>
  </w:style>
  <w:style w:type="character" w:customStyle="1" w:styleId="WW8Num5ztrue">
    <w:name w:val="WW8Num5ztrue"/>
    <w:rsid w:val="00F96919"/>
  </w:style>
  <w:style w:type="character" w:customStyle="1" w:styleId="WW8Num6zfalse">
    <w:name w:val="WW8Num6zfalse"/>
    <w:rsid w:val="00F96919"/>
  </w:style>
  <w:style w:type="character" w:customStyle="1" w:styleId="WW8Num6ztrue">
    <w:name w:val="WW8Num6ztrue"/>
    <w:rsid w:val="00F96919"/>
  </w:style>
  <w:style w:type="character" w:customStyle="1" w:styleId="WW8Num7zfalse">
    <w:name w:val="WW8Num7zfalse"/>
    <w:rsid w:val="00F96919"/>
  </w:style>
  <w:style w:type="character" w:customStyle="1" w:styleId="WW8Num7ztrue">
    <w:name w:val="WW8Num7ztrue"/>
    <w:rsid w:val="00F96919"/>
  </w:style>
  <w:style w:type="character" w:customStyle="1" w:styleId="WW8Num8zfalse">
    <w:name w:val="WW8Num8zfalse"/>
    <w:rsid w:val="00F96919"/>
  </w:style>
  <w:style w:type="character" w:customStyle="1" w:styleId="WW8Num8ztrue">
    <w:name w:val="WW8Num8ztrue"/>
    <w:rsid w:val="00F96919"/>
  </w:style>
  <w:style w:type="character" w:customStyle="1" w:styleId="WW8Num9zfalse">
    <w:name w:val="WW8Num9zfalse"/>
    <w:rsid w:val="00F96919"/>
  </w:style>
  <w:style w:type="character" w:customStyle="1" w:styleId="WW8Num9ztrue">
    <w:name w:val="WW8Num9ztrue"/>
    <w:rsid w:val="00F96919"/>
  </w:style>
  <w:style w:type="paragraph" w:styleId="aff2">
    <w:name w:val="caption"/>
    <w:basedOn w:val="a"/>
    <w:qFormat/>
    <w:rsid w:val="00F96919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F96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F96919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F9691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F96919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F96919"/>
    <w:rPr>
      <w:sz w:val="24"/>
    </w:rPr>
  </w:style>
  <w:style w:type="paragraph" w:customStyle="1" w:styleId="aff5">
    <w:name w:val="ГС_Основной_текст"/>
    <w:link w:val="aff4"/>
    <w:uiPriority w:val="99"/>
    <w:rsid w:val="00F96919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F96919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F96919"/>
  </w:style>
  <w:style w:type="table" w:customStyle="1" w:styleId="1f1">
    <w:name w:val="Сетка таблицы1"/>
    <w:basedOn w:val="a2"/>
    <w:next w:val="aff3"/>
    <w:uiPriority w:val="99"/>
    <w:rsid w:val="00F96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96919"/>
  </w:style>
  <w:style w:type="table" w:customStyle="1" w:styleId="27">
    <w:name w:val="Сетка таблицы2"/>
    <w:basedOn w:val="a2"/>
    <w:next w:val="aff3"/>
    <w:uiPriority w:val="99"/>
    <w:rsid w:val="00F96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96919"/>
  </w:style>
  <w:style w:type="paragraph" w:styleId="aff6">
    <w:name w:val="Title"/>
    <w:basedOn w:val="a"/>
    <w:next w:val="a0"/>
    <w:link w:val="aff7"/>
    <w:rsid w:val="00F9691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96919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96919"/>
    <w:rPr>
      <w:color w:val="808080"/>
    </w:rPr>
  </w:style>
  <w:style w:type="paragraph" w:customStyle="1" w:styleId="rvps3">
    <w:name w:val="rvps3"/>
    <w:basedOn w:val="a"/>
    <w:rsid w:val="00F96919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F969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6919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F96919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F969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F96919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96919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96919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F96919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F969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F969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96919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F96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6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96919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F969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F9691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F96919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F96919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F969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F96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969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96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F96919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F96919"/>
  </w:style>
  <w:style w:type="character" w:customStyle="1" w:styleId="WW8Num1z0">
    <w:name w:val="WW8Num1z0"/>
    <w:rsid w:val="00F96919"/>
    <w:rPr>
      <w:rFonts w:hint="default"/>
      <w:b/>
    </w:rPr>
  </w:style>
  <w:style w:type="character" w:customStyle="1" w:styleId="WW8Num1z1">
    <w:name w:val="WW8Num1z1"/>
    <w:rsid w:val="00F96919"/>
  </w:style>
  <w:style w:type="character" w:customStyle="1" w:styleId="WW8Num1z2">
    <w:name w:val="WW8Num1z2"/>
    <w:rsid w:val="00F96919"/>
  </w:style>
  <w:style w:type="character" w:customStyle="1" w:styleId="WW8Num1z3">
    <w:name w:val="WW8Num1z3"/>
    <w:rsid w:val="00F96919"/>
  </w:style>
  <w:style w:type="character" w:customStyle="1" w:styleId="WW8Num1z4">
    <w:name w:val="WW8Num1z4"/>
    <w:rsid w:val="00F96919"/>
  </w:style>
  <w:style w:type="character" w:customStyle="1" w:styleId="WW8Num1z5">
    <w:name w:val="WW8Num1z5"/>
    <w:rsid w:val="00F96919"/>
  </w:style>
  <w:style w:type="character" w:customStyle="1" w:styleId="WW8Num1z6">
    <w:name w:val="WW8Num1z6"/>
    <w:rsid w:val="00F96919"/>
  </w:style>
  <w:style w:type="character" w:customStyle="1" w:styleId="WW8Num1z7">
    <w:name w:val="WW8Num1z7"/>
    <w:rsid w:val="00F96919"/>
  </w:style>
  <w:style w:type="character" w:customStyle="1" w:styleId="WW8Num1z8">
    <w:name w:val="WW8Num1z8"/>
    <w:rsid w:val="00F96919"/>
  </w:style>
  <w:style w:type="character" w:customStyle="1" w:styleId="WW8Num2z0">
    <w:name w:val="WW8Num2z0"/>
    <w:rsid w:val="00F96919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F96919"/>
  </w:style>
  <w:style w:type="character" w:customStyle="1" w:styleId="WW8Num2z2">
    <w:name w:val="WW8Num2z2"/>
    <w:rsid w:val="00F96919"/>
  </w:style>
  <w:style w:type="character" w:customStyle="1" w:styleId="WW8Num2z3">
    <w:name w:val="WW8Num2z3"/>
    <w:rsid w:val="00F96919"/>
  </w:style>
  <w:style w:type="character" w:customStyle="1" w:styleId="WW8Num2z4">
    <w:name w:val="WW8Num2z4"/>
    <w:rsid w:val="00F96919"/>
  </w:style>
  <w:style w:type="character" w:customStyle="1" w:styleId="WW8Num2z5">
    <w:name w:val="WW8Num2z5"/>
    <w:rsid w:val="00F96919"/>
  </w:style>
  <w:style w:type="character" w:customStyle="1" w:styleId="WW8Num2z6">
    <w:name w:val="WW8Num2z6"/>
    <w:rsid w:val="00F96919"/>
  </w:style>
  <w:style w:type="character" w:customStyle="1" w:styleId="WW8Num2z7">
    <w:name w:val="WW8Num2z7"/>
    <w:rsid w:val="00F96919"/>
  </w:style>
  <w:style w:type="character" w:customStyle="1" w:styleId="WW8Num2z8">
    <w:name w:val="WW8Num2z8"/>
    <w:rsid w:val="00F96919"/>
  </w:style>
  <w:style w:type="character" w:customStyle="1" w:styleId="WW8Num3z0">
    <w:name w:val="WW8Num3z0"/>
    <w:rsid w:val="00F96919"/>
    <w:rPr>
      <w:rFonts w:hint="default"/>
    </w:rPr>
  </w:style>
  <w:style w:type="character" w:customStyle="1" w:styleId="WW8Num3z1">
    <w:name w:val="WW8Num3z1"/>
    <w:rsid w:val="00F96919"/>
  </w:style>
  <w:style w:type="character" w:customStyle="1" w:styleId="WW8Num3z2">
    <w:name w:val="WW8Num3z2"/>
    <w:rsid w:val="00F96919"/>
  </w:style>
  <w:style w:type="character" w:customStyle="1" w:styleId="WW8Num3z3">
    <w:name w:val="WW8Num3z3"/>
    <w:rsid w:val="00F96919"/>
  </w:style>
  <w:style w:type="character" w:customStyle="1" w:styleId="WW8Num3z4">
    <w:name w:val="WW8Num3z4"/>
    <w:rsid w:val="00F96919"/>
  </w:style>
  <w:style w:type="character" w:customStyle="1" w:styleId="WW8Num3z5">
    <w:name w:val="WW8Num3z5"/>
    <w:rsid w:val="00F96919"/>
  </w:style>
  <w:style w:type="character" w:customStyle="1" w:styleId="WW8Num3z6">
    <w:name w:val="WW8Num3z6"/>
    <w:rsid w:val="00F96919"/>
  </w:style>
  <w:style w:type="character" w:customStyle="1" w:styleId="WW8Num3z7">
    <w:name w:val="WW8Num3z7"/>
    <w:rsid w:val="00F96919"/>
  </w:style>
  <w:style w:type="character" w:customStyle="1" w:styleId="WW8Num3z8">
    <w:name w:val="WW8Num3z8"/>
    <w:rsid w:val="00F96919"/>
  </w:style>
  <w:style w:type="character" w:customStyle="1" w:styleId="13">
    <w:name w:val="Основной шрифт абзаца1"/>
    <w:rsid w:val="00F96919"/>
  </w:style>
  <w:style w:type="character" w:customStyle="1" w:styleId="ab">
    <w:name w:val="Основной текст с отступом Знак"/>
    <w:rsid w:val="00F96919"/>
    <w:rPr>
      <w:sz w:val="28"/>
    </w:rPr>
  </w:style>
  <w:style w:type="character" w:customStyle="1" w:styleId="ac">
    <w:name w:val="Основной текст Знак"/>
    <w:rsid w:val="00F96919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F96919"/>
    <w:rPr>
      <w:color w:val="0000FF"/>
      <w:u w:val="single"/>
    </w:rPr>
  </w:style>
  <w:style w:type="character" w:styleId="ae">
    <w:name w:val="page number"/>
    <w:uiPriority w:val="99"/>
    <w:rsid w:val="00F96919"/>
  </w:style>
  <w:style w:type="character" w:customStyle="1" w:styleId="af">
    <w:name w:val="Текст сноски Знак"/>
    <w:rsid w:val="00F96919"/>
    <w:rPr>
      <w:rFonts w:ascii="Calibri" w:hAnsi="Calibri" w:cs="Calibri"/>
    </w:rPr>
  </w:style>
  <w:style w:type="character" w:customStyle="1" w:styleId="af0">
    <w:name w:val="Символ сноски"/>
    <w:rsid w:val="00F96919"/>
    <w:rPr>
      <w:vertAlign w:val="superscript"/>
    </w:rPr>
  </w:style>
  <w:style w:type="character" w:customStyle="1" w:styleId="apple-converted-space">
    <w:name w:val="apple-converted-space"/>
    <w:uiPriority w:val="99"/>
    <w:rsid w:val="00F96919"/>
  </w:style>
  <w:style w:type="character" w:customStyle="1" w:styleId="af1">
    <w:name w:val="Текст концевой сноски Знак"/>
    <w:rsid w:val="00F96919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F96919"/>
    <w:rPr>
      <w:vertAlign w:val="superscript"/>
    </w:rPr>
  </w:style>
  <w:style w:type="character" w:styleId="af3">
    <w:name w:val="Emphasis"/>
    <w:qFormat/>
    <w:rsid w:val="00F96919"/>
    <w:rPr>
      <w:i/>
      <w:iCs/>
    </w:rPr>
  </w:style>
  <w:style w:type="character" w:customStyle="1" w:styleId="submenu-table">
    <w:name w:val="submenu-table"/>
    <w:rsid w:val="00F96919"/>
  </w:style>
  <w:style w:type="character" w:styleId="af4">
    <w:name w:val="FollowedHyperlink"/>
    <w:rsid w:val="00F96919"/>
    <w:rPr>
      <w:color w:val="800080"/>
      <w:u w:val="single"/>
    </w:rPr>
  </w:style>
  <w:style w:type="character" w:customStyle="1" w:styleId="22">
    <w:name w:val="Основной текст 2 Знак"/>
    <w:rsid w:val="00F96919"/>
    <w:rPr>
      <w:b/>
      <w:bCs/>
      <w:sz w:val="28"/>
      <w:szCs w:val="24"/>
    </w:rPr>
  </w:style>
  <w:style w:type="character" w:customStyle="1" w:styleId="210">
    <w:name w:val="Основной текст 2 Знак1"/>
    <w:rsid w:val="00F96919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F96919"/>
    <w:rPr>
      <w:sz w:val="24"/>
      <w:szCs w:val="24"/>
    </w:rPr>
  </w:style>
  <w:style w:type="paragraph" w:customStyle="1" w:styleId="14">
    <w:name w:val="Заголовок1"/>
    <w:basedOn w:val="a"/>
    <w:next w:val="a0"/>
    <w:rsid w:val="00F96919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F96919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F96919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F96919"/>
    <w:rPr>
      <w:rFonts w:cs="Mangal"/>
    </w:rPr>
  </w:style>
  <w:style w:type="paragraph" w:customStyle="1" w:styleId="16">
    <w:name w:val="Название1"/>
    <w:basedOn w:val="a"/>
    <w:rsid w:val="00F96919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F96919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F9691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F9691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F96919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F96919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F96919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F96919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F96919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F9691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F9691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F9691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F96919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F969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F96919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F96919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F969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F96919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F96919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F9691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F96919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F96919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F96919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F96919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F96919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F96919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F96919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F96919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F96919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F96919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F96919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F96919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F96919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F96919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F96919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F96919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F96919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F96919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F96919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F96919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F9691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F96919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F96919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F96919"/>
  </w:style>
  <w:style w:type="numbering" w:customStyle="1" w:styleId="25">
    <w:name w:val="Нет списка2"/>
    <w:next w:val="a3"/>
    <w:uiPriority w:val="99"/>
    <w:semiHidden/>
    <w:unhideWhenUsed/>
    <w:rsid w:val="00F96919"/>
  </w:style>
  <w:style w:type="paragraph" w:customStyle="1" w:styleId="32">
    <w:name w:val="Абзац списка3"/>
    <w:basedOn w:val="a"/>
    <w:rsid w:val="00F96919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F96919"/>
    <w:rPr>
      <w:kern w:val="1"/>
      <w:lang w:eastAsia="ar-SA"/>
    </w:rPr>
  </w:style>
  <w:style w:type="paragraph" w:customStyle="1" w:styleId="listparagraph">
    <w:name w:val="listparagraph"/>
    <w:basedOn w:val="a"/>
    <w:rsid w:val="00F96919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F96919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F96919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6919"/>
  </w:style>
  <w:style w:type="numbering" w:customStyle="1" w:styleId="110">
    <w:name w:val="Нет списка11"/>
    <w:next w:val="a3"/>
    <w:uiPriority w:val="99"/>
    <w:semiHidden/>
    <w:unhideWhenUsed/>
    <w:rsid w:val="00F96919"/>
  </w:style>
  <w:style w:type="numbering" w:customStyle="1" w:styleId="111">
    <w:name w:val="Нет списка111"/>
    <w:next w:val="a3"/>
    <w:uiPriority w:val="99"/>
    <w:semiHidden/>
    <w:unhideWhenUsed/>
    <w:rsid w:val="00F96919"/>
  </w:style>
  <w:style w:type="numbering" w:customStyle="1" w:styleId="213">
    <w:name w:val="Нет списка21"/>
    <w:next w:val="a3"/>
    <w:uiPriority w:val="99"/>
    <w:semiHidden/>
    <w:unhideWhenUsed/>
    <w:rsid w:val="00F96919"/>
  </w:style>
  <w:style w:type="numbering" w:customStyle="1" w:styleId="310">
    <w:name w:val="Нет списка31"/>
    <w:next w:val="a3"/>
    <w:uiPriority w:val="99"/>
    <w:semiHidden/>
    <w:unhideWhenUsed/>
    <w:rsid w:val="00F96919"/>
  </w:style>
  <w:style w:type="numbering" w:customStyle="1" w:styleId="120">
    <w:name w:val="Нет списка12"/>
    <w:next w:val="a3"/>
    <w:uiPriority w:val="99"/>
    <w:semiHidden/>
    <w:unhideWhenUsed/>
    <w:rsid w:val="00F96919"/>
  </w:style>
  <w:style w:type="numbering" w:customStyle="1" w:styleId="2110">
    <w:name w:val="Нет списка211"/>
    <w:next w:val="a3"/>
    <w:uiPriority w:val="99"/>
    <w:semiHidden/>
    <w:unhideWhenUsed/>
    <w:rsid w:val="00F96919"/>
  </w:style>
  <w:style w:type="numbering" w:customStyle="1" w:styleId="41">
    <w:name w:val="Нет списка4"/>
    <w:next w:val="a3"/>
    <w:uiPriority w:val="99"/>
    <w:semiHidden/>
    <w:unhideWhenUsed/>
    <w:rsid w:val="00F96919"/>
  </w:style>
  <w:style w:type="numbering" w:customStyle="1" w:styleId="131">
    <w:name w:val="Нет списка13"/>
    <w:next w:val="a3"/>
    <w:uiPriority w:val="99"/>
    <w:semiHidden/>
    <w:unhideWhenUsed/>
    <w:rsid w:val="00F96919"/>
  </w:style>
  <w:style w:type="numbering" w:customStyle="1" w:styleId="220">
    <w:name w:val="Нет списка22"/>
    <w:next w:val="a3"/>
    <w:uiPriority w:val="99"/>
    <w:semiHidden/>
    <w:unhideWhenUsed/>
    <w:rsid w:val="00F96919"/>
  </w:style>
  <w:style w:type="numbering" w:customStyle="1" w:styleId="5">
    <w:name w:val="Нет списка5"/>
    <w:next w:val="a3"/>
    <w:uiPriority w:val="99"/>
    <w:semiHidden/>
    <w:unhideWhenUsed/>
    <w:rsid w:val="00F96919"/>
  </w:style>
  <w:style w:type="numbering" w:customStyle="1" w:styleId="140">
    <w:name w:val="Нет списка14"/>
    <w:next w:val="a3"/>
    <w:uiPriority w:val="99"/>
    <w:semiHidden/>
    <w:unhideWhenUsed/>
    <w:rsid w:val="00F96919"/>
  </w:style>
  <w:style w:type="numbering" w:customStyle="1" w:styleId="112">
    <w:name w:val="Нет списка112"/>
    <w:next w:val="a3"/>
    <w:uiPriority w:val="99"/>
    <w:semiHidden/>
    <w:unhideWhenUsed/>
    <w:rsid w:val="00F96919"/>
  </w:style>
  <w:style w:type="numbering" w:customStyle="1" w:styleId="230">
    <w:name w:val="Нет списка23"/>
    <w:next w:val="a3"/>
    <w:uiPriority w:val="99"/>
    <w:semiHidden/>
    <w:unhideWhenUsed/>
    <w:rsid w:val="00F96919"/>
  </w:style>
  <w:style w:type="numbering" w:customStyle="1" w:styleId="320">
    <w:name w:val="Нет списка32"/>
    <w:next w:val="a3"/>
    <w:uiPriority w:val="99"/>
    <w:semiHidden/>
    <w:unhideWhenUsed/>
    <w:rsid w:val="00F96919"/>
  </w:style>
  <w:style w:type="numbering" w:customStyle="1" w:styleId="121">
    <w:name w:val="Нет списка121"/>
    <w:next w:val="a3"/>
    <w:uiPriority w:val="99"/>
    <w:semiHidden/>
    <w:unhideWhenUsed/>
    <w:rsid w:val="00F96919"/>
  </w:style>
  <w:style w:type="numbering" w:customStyle="1" w:styleId="2120">
    <w:name w:val="Нет списка212"/>
    <w:next w:val="a3"/>
    <w:uiPriority w:val="99"/>
    <w:semiHidden/>
    <w:unhideWhenUsed/>
    <w:rsid w:val="00F96919"/>
  </w:style>
  <w:style w:type="numbering" w:customStyle="1" w:styleId="410">
    <w:name w:val="Нет списка41"/>
    <w:next w:val="a3"/>
    <w:uiPriority w:val="99"/>
    <w:semiHidden/>
    <w:unhideWhenUsed/>
    <w:rsid w:val="00F96919"/>
  </w:style>
  <w:style w:type="numbering" w:customStyle="1" w:styleId="1310">
    <w:name w:val="Нет списка131"/>
    <w:next w:val="a3"/>
    <w:uiPriority w:val="99"/>
    <w:semiHidden/>
    <w:unhideWhenUsed/>
    <w:rsid w:val="00F96919"/>
  </w:style>
  <w:style w:type="numbering" w:customStyle="1" w:styleId="221">
    <w:name w:val="Нет списка221"/>
    <w:next w:val="a3"/>
    <w:uiPriority w:val="99"/>
    <w:semiHidden/>
    <w:unhideWhenUsed/>
    <w:rsid w:val="00F96919"/>
  </w:style>
  <w:style w:type="numbering" w:customStyle="1" w:styleId="61">
    <w:name w:val="Нет списка6"/>
    <w:next w:val="a3"/>
    <w:uiPriority w:val="99"/>
    <w:semiHidden/>
    <w:unhideWhenUsed/>
    <w:rsid w:val="00F96919"/>
  </w:style>
  <w:style w:type="character" w:customStyle="1" w:styleId="WW8Num1zfalse">
    <w:name w:val="WW8Num1zfalse"/>
    <w:rsid w:val="00F96919"/>
    <w:rPr>
      <w:sz w:val="28"/>
      <w:szCs w:val="28"/>
    </w:rPr>
  </w:style>
  <w:style w:type="character" w:customStyle="1" w:styleId="WW8Num1ztrue">
    <w:name w:val="WW8Num1ztrue"/>
    <w:rsid w:val="00F96919"/>
  </w:style>
  <w:style w:type="character" w:customStyle="1" w:styleId="WW8Num2zfalse">
    <w:name w:val="WW8Num2zfalse"/>
    <w:rsid w:val="00F96919"/>
  </w:style>
  <w:style w:type="character" w:customStyle="1" w:styleId="WW8Num2ztrue">
    <w:name w:val="WW8Num2ztrue"/>
    <w:rsid w:val="00F96919"/>
  </w:style>
  <w:style w:type="character" w:customStyle="1" w:styleId="WW8Num3zfalse">
    <w:name w:val="WW8Num3zfalse"/>
    <w:rsid w:val="00F96919"/>
  </w:style>
  <w:style w:type="character" w:customStyle="1" w:styleId="WW8Num3ztrue">
    <w:name w:val="WW8Num3ztrue"/>
    <w:rsid w:val="00F96919"/>
  </w:style>
  <w:style w:type="character" w:customStyle="1" w:styleId="WW8Num4zfalse">
    <w:name w:val="WW8Num4zfalse"/>
    <w:rsid w:val="00F96919"/>
  </w:style>
  <w:style w:type="character" w:customStyle="1" w:styleId="WW8Num4ztrue">
    <w:name w:val="WW8Num4ztrue"/>
    <w:rsid w:val="00F96919"/>
  </w:style>
  <w:style w:type="character" w:customStyle="1" w:styleId="WW8Num5zfalse">
    <w:name w:val="WW8Num5zfalse"/>
    <w:rsid w:val="00F96919"/>
  </w:style>
  <w:style w:type="character" w:customStyle="1" w:styleId="WW8Num5ztrue">
    <w:name w:val="WW8Num5ztrue"/>
    <w:rsid w:val="00F96919"/>
  </w:style>
  <w:style w:type="character" w:customStyle="1" w:styleId="WW8Num6zfalse">
    <w:name w:val="WW8Num6zfalse"/>
    <w:rsid w:val="00F96919"/>
  </w:style>
  <w:style w:type="character" w:customStyle="1" w:styleId="WW8Num6ztrue">
    <w:name w:val="WW8Num6ztrue"/>
    <w:rsid w:val="00F96919"/>
  </w:style>
  <w:style w:type="character" w:customStyle="1" w:styleId="WW8Num7zfalse">
    <w:name w:val="WW8Num7zfalse"/>
    <w:rsid w:val="00F96919"/>
  </w:style>
  <w:style w:type="character" w:customStyle="1" w:styleId="WW8Num7ztrue">
    <w:name w:val="WW8Num7ztrue"/>
    <w:rsid w:val="00F96919"/>
  </w:style>
  <w:style w:type="character" w:customStyle="1" w:styleId="WW8Num8zfalse">
    <w:name w:val="WW8Num8zfalse"/>
    <w:rsid w:val="00F96919"/>
  </w:style>
  <w:style w:type="character" w:customStyle="1" w:styleId="WW8Num8ztrue">
    <w:name w:val="WW8Num8ztrue"/>
    <w:rsid w:val="00F96919"/>
  </w:style>
  <w:style w:type="character" w:customStyle="1" w:styleId="WW8Num9zfalse">
    <w:name w:val="WW8Num9zfalse"/>
    <w:rsid w:val="00F96919"/>
  </w:style>
  <w:style w:type="character" w:customStyle="1" w:styleId="WW8Num9ztrue">
    <w:name w:val="WW8Num9ztrue"/>
    <w:rsid w:val="00F96919"/>
  </w:style>
  <w:style w:type="paragraph" w:styleId="aff2">
    <w:name w:val="caption"/>
    <w:basedOn w:val="a"/>
    <w:qFormat/>
    <w:rsid w:val="00F96919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F96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F96919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F9691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F96919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F96919"/>
    <w:rPr>
      <w:sz w:val="24"/>
    </w:rPr>
  </w:style>
  <w:style w:type="paragraph" w:customStyle="1" w:styleId="aff5">
    <w:name w:val="ГС_Основной_текст"/>
    <w:link w:val="aff4"/>
    <w:uiPriority w:val="99"/>
    <w:rsid w:val="00F96919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F96919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F96919"/>
  </w:style>
  <w:style w:type="table" w:customStyle="1" w:styleId="1f1">
    <w:name w:val="Сетка таблицы1"/>
    <w:basedOn w:val="a2"/>
    <w:next w:val="aff3"/>
    <w:uiPriority w:val="99"/>
    <w:rsid w:val="00F96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96919"/>
  </w:style>
  <w:style w:type="table" w:customStyle="1" w:styleId="27">
    <w:name w:val="Сетка таблицы2"/>
    <w:basedOn w:val="a2"/>
    <w:next w:val="aff3"/>
    <w:uiPriority w:val="99"/>
    <w:rsid w:val="00F96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96919"/>
  </w:style>
  <w:style w:type="paragraph" w:styleId="aff6">
    <w:name w:val="Title"/>
    <w:basedOn w:val="a"/>
    <w:next w:val="a0"/>
    <w:link w:val="aff7"/>
    <w:rsid w:val="00F9691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96919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96919"/>
    <w:rPr>
      <w:color w:val="808080"/>
    </w:rPr>
  </w:style>
  <w:style w:type="paragraph" w:customStyle="1" w:styleId="rvps3">
    <w:name w:val="rvps3"/>
    <w:basedOn w:val="a"/>
    <w:rsid w:val="00F96919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F96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4</cp:revision>
  <dcterms:created xsi:type="dcterms:W3CDTF">2019-12-26T12:24:00Z</dcterms:created>
  <dcterms:modified xsi:type="dcterms:W3CDTF">2020-01-09T13:50:00Z</dcterms:modified>
</cp:coreProperties>
</file>